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92DA3" w:rsidRPr="00D03AC6" w:rsidRDefault="003B3E9E" w:rsidP="003B3E9E">
      <w:pPr>
        <w:spacing w:after="0"/>
        <w:jc w:val="center"/>
        <w:rPr>
          <w:rFonts w:asciiTheme="minorHAnsi" w:hAnsiTheme="minorHAnsi"/>
        </w:rPr>
      </w:pPr>
      <w:bookmarkStart w:id="0" w:name="_GoBack"/>
      <w:bookmarkEnd w:id="0"/>
      <w:r w:rsidRPr="00D03AC6">
        <w:rPr>
          <w:rFonts w:asciiTheme="minorHAnsi" w:eastAsia="Arial" w:hAnsiTheme="minorHAnsi" w:cs="Arial"/>
          <w:b/>
          <w:i/>
          <w:sz w:val="36"/>
          <w:u w:val="single"/>
        </w:rPr>
        <w:t>Boite à o</w:t>
      </w:r>
      <w:r w:rsidR="0028176F" w:rsidRPr="00D03AC6">
        <w:rPr>
          <w:rFonts w:asciiTheme="minorHAnsi" w:eastAsia="Arial" w:hAnsiTheme="minorHAnsi" w:cs="Arial"/>
          <w:b/>
          <w:i/>
          <w:sz w:val="36"/>
          <w:u w:val="single"/>
        </w:rPr>
        <w:t>utils eTwinning</w:t>
      </w:r>
      <w:r w:rsidRPr="00D03AC6">
        <w:rPr>
          <w:rFonts w:asciiTheme="minorHAnsi" w:eastAsia="Arial" w:hAnsiTheme="minorHAnsi" w:cs="Arial"/>
          <w:b/>
          <w:i/>
          <w:sz w:val="36"/>
          <w:u w:val="single"/>
        </w:rPr>
        <w:t xml:space="preserve"> Plus</w:t>
      </w:r>
    </w:p>
    <w:p w:rsidR="00492DA3" w:rsidRPr="00D03AC6" w:rsidRDefault="00492DA3">
      <w:pPr>
        <w:jc w:val="center"/>
        <w:rPr>
          <w:rFonts w:asciiTheme="minorHAnsi" w:hAnsiTheme="minorHAnsi"/>
        </w:rPr>
      </w:pPr>
    </w:p>
    <w:tbl>
      <w:tblPr>
        <w:tblW w:w="922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785"/>
        <w:gridCol w:w="3780"/>
        <w:gridCol w:w="3660"/>
      </w:tblGrid>
      <w:tr w:rsidR="00492DA3" w:rsidRPr="00D03AC6">
        <w:tc>
          <w:tcPr>
            <w:tcW w:w="1785" w:type="dxa"/>
            <w:tcMar>
              <w:top w:w="100" w:type="dxa"/>
              <w:left w:w="108" w:type="dxa"/>
              <w:bottom w:w="100" w:type="dxa"/>
              <w:right w:w="108" w:type="dxa"/>
            </w:tcMar>
          </w:tcPr>
          <w:p w:rsidR="00492DA3" w:rsidRPr="00D03AC6" w:rsidRDefault="0028176F">
            <w:pPr>
              <w:spacing w:after="0" w:line="240" w:lineRule="auto"/>
              <w:jc w:val="center"/>
              <w:rPr>
                <w:rFonts w:asciiTheme="minorHAnsi" w:hAnsiTheme="minorHAnsi"/>
              </w:rPr>
            </w:pPr>
            <w:r w:rsidRPr="00D03AC6">
              <w:rPr>
                <w:rFonts w:asciiTheme="minorHAnsi" w:hAnsiTheme="minorHAnsi"/>
                <w:b/>
                <w:sz w:val="24"/>
              </w:rPr>
              <w:t xml:space="preserve">Catégories </w:t>
            </w:r>
            <w:r w:rsidRPr="00D03AC6">
              <w:rPr>
                <w:rFonts w:asciiTheme="minorHAnsi" w:hAnsiTheme="minorHAnsi"/>
              </w:rPr>
              <w:t xml:space="preserve"> </w:t>
            </w:r>
          </w:p>
        </w:tc>
        <w:tc>
          <w:tcPr>
            <w:tcW w:w="3780" w:type="dxa"/>
            <w:tcMar>
              <w:top w:w="100" w:type="dxa"/>
              <w:left w:w="108" w:type="dxa"/>
              <w:bottom w:w="100" w:type="dxa"/>
              <w:right w:w="108" w:type="dxa"/>
            </w:tcMar>
          </w:tcPr>
          <w:p w:rsidR="00492DA3" w:rsidRPr="00D03AC6" w:rsidRDefault="0028176F">
            <w:pPr>
              <w:spacing w:after="0" w:line="240" w:lineRule="auto"/>
              <w:jc w:val="center"/>
              <w:rPr>
                <w:rFonts w:asciiTheme="minorHAnsi" w:hAnsiTheme="minorHAnsi"/>
              </w:rPr>
            </w:pPr>
            <w:r w:rsidRPr="00D03AC6">
              <w:rPr>
                <w:rFonts w:asciiTheme="minorHAnsi" w:hAnsiTheme="minorHAnsi"/>
                <w:b/>
                <w:sz w:val="24"/>
              </w:rPr>
              <w:t>Logiciel</w:t>
            </w:r>
          </w:p>
        </w:tc>
        <w:tc>
          <w:tcPr>
            <w:tcW w:w="3660" w:type="dxa"/>
            <w:tcMar>
              <w:top w:w="100" w:type="dxa"/>
              <w:left w:w="108" w:type="dxa"/>
              <w:bottom w:w="100" w:type="dxa"/>
              <w:right w:w="108" w:type="dxa"/>
            </w:tcMar>
          </w:tcPr>
          <w:p w:rsidR="00492DA3" w:rsidRPr="00D03AC6" w:rsidRDefault="0028176F">
            <w:pPr>
              <w:spacing w:after="0" w:line="240" w:lineRule="auto"/>
              <w:jc w:val="center"/>
              <w:rPr>
                <w:rFonts w:asciiTheme="minorHAnsi" w:hAnsiTheme="minorHAnsi"/>
                <w:color w:val="auto"/>
              </w:rPr>
            </w:pPr>
            <w:r w:rsidRPr="00D03AC6">
              <w:rPr>
                <w:rFonts w:asciiTheme="minorHAnsi" w:hAnsiTheme="minorHAnsi"/>
                <w:b/>
                <w:color w:val="auto"/>
                <w:sz w:val="24"/>
                <w:szCs w:val="24"/>
              </w:rPr>
              <w:t>Description</w:t>
            </w: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Présentation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Didapage</w:t>
            </w:r>
          </w:p>
          <w:p w:rsidR="00492DA3" w:rsidRPr="00D03AC6" w:rsidRDefault="00492DA3">
            <w:pPr>
              <w:spacing w:after="0" w:line="240" w:lineRule="auto"/>
              <w:rPr>
                <w:rFonts w:asciiTheme="minorHAnsi" w:hAnsiTheme="minorHAnsi"/>
              </w:rPr>
            </w:pP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68DAA187" wp14:editId="267399C0">
                  <wp:extent cx="2390775" cy="1790700"/>
                  <wp:effectExtent l="0" t="0" r="0" b="0"/>
                  <wp:docPr id="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8"/>
                          <a:stretch>
                            <a:fillRect/>
                          </a:stretch>
                        </pic:blipFill>
                        <pic:spPr>
                          <a:xfrm>
                            <a:off x="0" y="0"/>
                            <a:ext cx="2390775" cy="1790700"/>
                          </a:xfrm>
                          <a:prstGeom prst="rect">
                            <a:avLst/>
                          </a:prstGeom>
                        </pic:spPr>
                      </pic:pic>
                    </a:graphicData>
                  </a:graphic>
                </wp:inline>
              </w:drawing>
            </w:r>
          </w:p>
          <w:p w:rsidR="00492DA3" w:rsidRPr="00D03AC6" w:rsidRDefault="00492DA3">
            <w:pPr>
              <w:spacing w:after="0" w:line="240" w:lineRule="auto"/>
              <w:rPr>
                <w:rFonts w:asciiTheme="minorHAnsi" w:hAnsiTheme="minorHAnsi"/>
              </w:rPr>
            </w:pP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t>Didapages</w:t>
            </w:r>
            <w:r w:rsidRPr="00D03AC6">
              <w:rPr>
                <w:rFonts w:asciiTheme="minorHAnsi" w:eastAsia="Arial" w:hAnsiTheme="minorHAnsi" w:cs="Arial"/>
                <w:color w:val="auto"/>
                <w:highlight w:val="white"/>
              </w:rPr>
              <w:t xml:space="preserve"> est un logiciel qui permet de créer des livres multimédias. </w:t>
            </w: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9">
              <w:r w:rsidR="0028176F" w:rsidRPr="00D03AC6">
                <w:rPr>
                  <w:rFonts w:asciiTheme="minorHAnsi" w:hAnsiTheme="minorHAnsi"/>
                  <w:color w:val="auto"/>
                  <w:u w:val="single"/>
                </w:rPr>
                <w:t>http://www.didapages.com/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Présentation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Powerpoint </w:t>
            </w: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7AE92953" wp14:editId="5DE35355">
                  <wp:extent cx="2238375" cy="16764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tretch>
                            <a:fillRect/>
                          </a:stretch>
                        </pic:blipFill>
                        <pic:spPr>
                          <a:xfrm>
                            <a:off x="0" y="0"/>
                            <a:ext cx="2238375" cy="167640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492DA3">
            <w:pPr>
              <w:spacing w:after="0" w:line="240" w:lineRule="auto"/>
              <w:rPr>
                <w:rFonts w:asciiTheme="minorHAnsi" w:hAnsiTheme="minorHAnsi"/>
                <w:color w:val="auto"/>
              </w:rPr>
            </w:pP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Présentation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Google présentation </w:t>
            </w: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6D770A09" wp14:editId="0AC8E5D2">
                  <wp:extent cx="2257425" cy="101917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tretch>
                            <a:fillRect/>
                          </a:stretch>
                        </pic:blipFill>
                        <pic:spPr>
                          <a:xfrm>
                            <a:off x="0" y="0"/>
                            <a:ext cx="2257425" cy="10191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D67D6A">
            <w:pPr>
              <w:spacing w:after="0" w:line="240" w:lineRule="auto"/>
              <w:rPr>
                <w:rFonts w:asciiTheme="minorHAnsi" w:hAnsiTheme="minorHAnsi"/>
                <w:color w:val="auto"/>
              </w:rPr>
            </w:pPr>
            <w:hyperlink r:id="rId12">
              <w:r w:rsidR="0028176F" w:rsidRPr="00D03AC6">
                <w:rPr>
                  <w:rFonts w:asciiTheme="minorHAnsi" w:hAnsiTheme="minorHAnsi"/>
                  <w:color w:val="auto"/>
                  <w:u w:val="single"/>
                </w:rPr>
                <w:t>https://docs.google.com/presentation</w:t>
              </w:r>
            </w:hyperlink>
          </w:p>
          <w:p w:rsidR="00492DA3" w:rsidRPr="00D03AC6" w:rsidRDefault="00492DA3">
            <w:pPr>
              <w:spacing w:after="0" w:line="240" w:lineRule="auto"/>
              <w:rPr>
                <w:rFonts w:asciiTheme="minorHAnsi" w:hAnsiTheme="minorHAnsi"/>
                <w:color w:val="auto"/>
              </w:rPr>
            </w:pP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Présentation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Prezzi </w:t>
            </w: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5DD097F3" wp14:editId="2662215E">
                  <wp:extent cx="2295525" cy="1028700"/>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tretch>
                            <a:fillRect/>
                          </a:stretch>
                        </pic:blipFill>
                        <pic:spPr>
                          <a:xfrm>
                            <a:off x="0" y="0"/>
                            <a:ext cx="2295525" cy="102870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rPr>
              <w:t>Prezi est un logiciel de présentation basée sur le cloud Cela ouvre un nouveau monde entre les tableaux blancs et les diapositives</w:t>
            </w: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14">
              <w:r w:rsidR="0028176F" w:rsidRPr="00D03AC6">
                <w:rPr>
                  <w:rFonts w:asciiTheme="minorHAnsi" w:hAnsiTheme="minorHAnsi"/>
                  <w:color w:val="auto"/>
                  <w:u w:val="single"/>
                </w:rPr>
                <w:t>http://prezi.com/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Présentation</w:t>
            </w:r>
            <w:hyperlink r:id="rId15"/>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sliderocket</w:t>
            </w:r>
            <w:r w:rsidRPr="00D03AC6">
              <w:rPr>
                <w:rFonts w:asciiTheme="minorHAnsi" w:hAnsiTheme="minorHAnsi"/>
                <w:noProof/>
              </w:rPr>
              <w:lastRenderedPageBreak/>
              <w:drawing>
                <wp:inline distT="0" distB="0" distL="0" distR="0" wp14:anchorId="4242D632" wp14:editId="19201E19">
                  <wp:extent cx="2305050" cy="1295400"/>
                  <wp:effectExtent l="0" t="0" r="0" b="0"/>
                  <wp:docPr id="2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tretch>
                            <a:fillRect/>
                          </a:stretch>
                        </pic:blipFill>
                        <pic:spPr>
                          <a:xfrm>
                            <a:off x="0" y="0"/>
                            <a:ext cx="2305050" cy="129540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lastRenderedPageBreak/>
              <w:t>SlideRocket</w:t>
            </w:r>
            <w:r w:rsidRPr="00D03AC6">
              <w:rPr>
                <w:rFonts w:asciiTheme="minorHAnsi" w:eastAsia="Arial" w:hAnsiTheme="minorHAnsi" w:cs="Arial"/>
                <w:color w:val="auto"/>
                <w:highlight w:val="white"/>
              </w:rPr>
              <w:t xml:space="preserve"> est une application web gratuite pour le </w:t>
            </w:r>
            <w:hyperlink r:id="rId17">
              <w:r w:rsidRPr="00D03AC6">
                <w:rPr>
                  <w:rFonts w:asciiTheme="minorHAnsi" w:eastAsia="Arial" w:hAnsiTheme="minorHAnsi" w:cs="Arial"/>
                  <w:color w:val="auto"/>
                  <w:highlight w:val="white"/>
                </w:rPr>
                <w:t>navigateur</w:t>
              </w:r>
            </w:hyperlink>
            <w:r w:rsidRPr="00D03AC6">
              <w:rPr>
                <w:rFonts w:asciiTheme="minorHAnsi" w:eastAsia="Arial" w:hAnsiTheme="minorHAnsi" w:cs="Arial"/>
                <w:color w:val="auto"/>
                <w:highlight w:val="white"/>
              </w:rPr>
              <w:t xml:space="preserve"> de </w:t>
            </w:r>
            <w:hyperlink r:id="rId18">
              <w:r w:rsidRPr="00D03AC6">
                <w:rPr>
                  <w:rFonts w:asciiTheme="minorHAnsi" w:eastAsia="Arial" w:hAnsiTheme="minorHAnsi" w:cs="Arial"/>
                  <w:color w:val="auto"/>
                  <w:highlight w:val="white"/>
                </w:rPr>
                <w:t xml:space="preserve">Google </w:t>
              </w:r>
              <w:r w:rsidRPr="00D03AC6">
                <w:rPr>
                  <w:rFonts w:asciiTheme="minorHAnsi" w:eastAsia="Arial" w:hAnsiTheme="minorHAnsi" w:cs="Arial"/>
                  <w:color w:val="auto"/>
                  <w:highlight w:val="white"/>
                </w:rPr>
                <w:lastRenderedPageBreak/>
                <w:t>- Chrome</w:t>
              </w:r>
            </w:hyperlink>
            <w:r w:rsidRPr="00D03AC6">
              <w:rPr>
                <w:rFonts w:asciiTheme="minorHAnsi" w:eastAsia="Arial" w:hAnsiTheme="minorHAnsi" w:cs="Arial"/>
                <w:color w:val="auto"/>
                <w:highlight w:val="white"/>
              </w:rPr>
              <w:t xml:space="preserve"> et qui permet de </w:t>
            </w:r>
            <w:r w:rsidRPr="00D03AC6">
              <w:rPr>
                <w:rFonts w:asciiTheme="minorHAnsi" w:eastAsia="Arial" w:hAnsiTheme="minorHAnsi" w:cs="Arial"/>
                <w:b/>
                <w:color w:val="auto"/>
                <w:highlight w:val="white"/>
              </w:rPr>
              <w:t>créer des diaporamas</w:t>
            </w:r>
            <w:r w:rsidRPr="00D03AC6">
              <w:rPr>
                <w:rFonts w:asciiTheme="minorHAnsi" w:eastAsia="Arial" w:hAnsiTheme="minorHAnsi" w:cs="Arial"/>
                <w:color w:val="auto"/>
                <w:highlight w:val="white"/>
              </w:rPr>
              <w:t xml:space="preserve"> de qualité directement depuis la fenêtre de ce dernier. Application en ligne oblige, vous pourrez accéder à vos présentations depuis n'importe quelle machine équipée et les partager.</w:t>
            </w:r>
          </w:p>
          <w:p w:rsidR="00492DA3" w:rsidRPr="00D03AC6" w:rsidRDefault="00D67D6A">
            <w:pPr>
              <w:spacing w:after="0" w:line="240" w:lineRule="auto"/>
              <w:rPr>
                <w:rFonts w:asciiTheme="minorHAnsi" w:hAnsiTheme="minorHAnsi"/>
                <w:color w:val="auto"/>
              </w:rPr>
            </w:pPr>
            <w:hyperlink r:id="rId19">
              <w:r w:rsidR="0028176F" w:rsidRPr="00D03AC6">
                <w:rPr>
                  <w:rFonts w:asciiTheme="minorHAnsi" w:hAnsiTheme="minorHAnsi"/>
                  <w:color w:val="auto"/>
                  <w:u w:val="single"/>
                </w:rPr>
                <w:t>http://www.sliderocket.com/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lastRenderedPageBreak/>
              <w:t>Cartes conceptuel</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Cmap tools </w:t>
            </w: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4D3C75AA" wp14:editId="237ADA98">
                  <wp:extent cx="2276475" cy="1685925"/>
                  <wp:effectExtent l="0" t="0" r="0" b="0"/>
                  <wp:docPr id="11"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20"/>
                          <a:stretch>
                            <a:fillRect/>
                          </a:stretch>
                        </pic:blipFill>
                        <pic:spPr>
                          <a:xfrm>
                            <a:off x="0" y="0"/>
                            <a:ext cx="2276475" cy="168592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CmapTools est un outil pour créer des schémas conceptuels et pouvoir mieux communiquer les idées et concepts.</w:t>
            </w:r>
          </w:p>
          <w:p w:rsidR="00492DA3" w:rsidRPr="00D03AC6" w:rsidRDefault="00492DA3">
            <w:pPr>
              <w:spacing w:after="0" w:line="240" w:lineRule="auto"/>
              <w:ind w:right="-104"/>
              <w:rPr>
                <w:rFonts w:asciiTheme="minorHAnsi" w:hAnsiTheme="minorHAnsi"/>
                <w:color w:val="auto"/>
              </w:rPr>
            </w:pP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21">
              <w:r w:rsidR="0028176F" w:rsidRPr="00D03AC6">
                <w:rPr>
                  <w:rFonts w:asciiTheme="minorHAnsi" w:hAnsiTheme="minorHAnsi"/>
                  <w:color w:val="auto"/>
                  <w:u w:val="single"/>
                </w:rPr>
                <w:t>http://cmaptools.fr.malavida.com/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Cartes conceptuel</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Cacoo (google apps)</w:t>
            </w: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597061DF" wp14:editId="47677C9B">
                  <wp:extent cx="2257425" cy="15049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tretch>
                            <a:fillRect/>
                          </a:stretch>
                        </pic:blipFill>
                        <pic:spPr>
                          <a:xfrm>
                            <a:off x="0" y="0"/>
                            <a:ext cx="2257425" cy="15049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pStyle w:val="Titre2"/>
              <w:rPr>
                <w:rFonts w:asciiTheme="minorHAnsi" w:hAnsiTheme="minorHAnsi"/>
                <w:color w:val="auto"/>
                <w:sz w:val="22"/>
              </w:rPr>
            </w:pPr>
            <w:r w:rsidRPr="00D03AC6">
              <w:rPr>
                <w:rFonts w:asciiTheme="minorHAnsi" w:eastAsia="Arial" w:hAnsiTheme="minorHAnsi" w:cs="Arial"/>
                <w:b w:val="0"/>
                <w:color w:val="auto"/>
                <w:sz w:val="22"/>
                <w:highlight w:val="white"/>
              </w:rPr>
              <w:t xml:space="preserve">Cacoo est un site web de travail collaboratif pour </w:t>
            </w:r>
            <w:r w:rsidRPr="00D03AC6">
              <w:rPr>
                <w:rFonts w:asciiTheme="minorHAnsi" w:eastAsia="Arial" w:hAnsiTheme="minorHAnsi" w:cs="Arial"/>
                <w:color w:val="auto"/>
                <w:sz w:val="22"/>
                <w:highlight w:val="white"/>
              </w:rPr>
              <w:t>créer rapidement un croquis ou un diagramme élaboré</w:t>
            </w:r>
            <w:r w:rsidRPr="00D03AC6">
              <w:rPr>
                <w:rFonts w:asciiTheme="minorHAnsi" w:eastAsia="Arial" w:hAnsiTheme="minorHAnsi" w:cs="Arial"/>
                <w:b w:val="0"/>
                <w:color w:val="auto"/>
                <w:sz w:val="22"/>
                <w:highlight w:val="white"/>
              </w:rPr>
              <w:t xml:space="preserve">. </w:t>
            </w:r>
          </w:p>
          <w:p w:rsidR="00492DA3" w:rsidRPr="00D03AC6" w:rsidRDefault="00D67D6A">
            <w:pPr>
              <w:spacing w:after="0" w:line="240" w:lineRule="auto"/>
              <w:rPr>
                <w:rFonts w:asciiTheme="minorHAnsi" w:hAnsiTheme="minorHAnsi"/>
                <w:color w:val="auto"/>
              </w:rPr>
            </w:pPr>
            <w:hyperlink r:id="rId23">
              <w:r w:rsidR="0028176F" w:rsidRPr="00D03AC6">
                <w:rPr>
                  <w:rFonts w:asciiTheme="minorHAnsi" w:hAnsiTheme="minorHAnsi"/>
                  <w:color w:val="auto"/>
                  <w:u w:val="single"/>
                </w:rPr>
                <w:t>https://cacoo.com/lang/fr/</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vidéo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Movie maker </w:t>
            </w: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440929CE" wp14:editId="2E959882">
                  <wp:extent cx="2362200" cy="1695450"/>
                  <wp:effectExtent l="0" t="0" r="0" b="0"/>
                  <wp:docPr id="12"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4"/>
                          <a:stretch>
                            <a:fillRect/>
                          </a:stretch>
                        </pic:blipFill>
                        <pic:spPr>
                          <a:xfrm>
                            <a:off x="0" y="0"/>
                            <a:ext cx="2362200" cy="16954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rPr>
              <w:t>Avec Windows Live Movie Maker créez, éditez et partagez vos films personnels depuis votre ordinateur ou sur Internet. Avec de simples glisser-déposer vous assemblez les séquences de votre choix pour réalisez vos films.</w:t>
            </w:r>
          </w:p>
          <w:p w:rsidR="00492DA3" w:rsidRPr="00D03AC6" w:rsidRDefault="00D67D6A">
            <w:pPr>
              <w:spacing w:after="0" w:line="240" w:lineRule="auto"/>
              <w:rPr>
                <w:rFonts w:asciiTheme="minorHAnsi" w:hAnsiTheme="minorHAnsi"/>
                <w:color w:val="auto"/>
              </w:rPr>
            </w:pPr>
            <w:hyperlink r:id="rId25">
              <w:r w:rsidR="0028176F" w:rsidRPr="00D03AC6">
                <w:rPr>
                  <w:rFonts w:asciiTheme="minorHAnsi" w:hAnsiTheme="minorHAnsi"/>
                  <w:color w:val="auto"/>
                  <w:u w:val="single"/>
                </w:rPr>
                <w:t>http://windows.microsoft.com/fr-fr/windows-live/movie-maker-get-started</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vidéo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Photo recit</w:t>
            </w:r>
          </w:p>
          <w:p w:rsidR="00492DA3" w:rsidRPr="00D03AC6" w:rsidRDefault="0028176F">
            <w:pPr>
              <w:spacing w:after="0" w:line="240" w:lineRule="auto"/>
              <w:rPr>
                <w:rFonts w:asciiTheme="minorHAnsi" w:hAnsiTheme="minorHAnsi"/>
              </w:rPr>
            </w:pPr>
            <w:r w:rsidRPr="00D03AC6">
              <w:rPr>
                <w:rFonts w:asciiTheme="minorHAnsi" w:hAnsiTheme="minorHAnsi"/>
                <w:noProof/>
              </w:rPr>
              <w:lastRenderedPageBreak/>
              <w:drawing>
                <wp:inline distT="0" distB="0" distL="0" distR="0" wp14:anchorId="358D305F" wp14:editId="04857978">
                  <wp:extent cx="2324100" cy="1743075"/>
                  <wp:effectExtent l="0" t="0" r="0" b="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tretch>
                            <a:fillRect/>
                          </a:stretch>
                        </pic:blipFill>
                        <pic:spPr>
                          <a:xfrm>
                            <a:off x="0" y="0"/>
                            <a:ext cx="2324100" cy="17430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rPr>
              <w:lastRenderedPageBreak/>
              <w:t>Photorécit permet de créer des diaporamas en utilisant les photos de votre appareil numérique, par exemple.</w:t>
            </w:r>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 xml:space="preserve">Avant de projeter vos réalisations, il est possible de recadrer les clichés, </w:t>
            </w:r>
            <w:r w:rsidRPr="00D03AC6">
              <w:rPr>
                <w:rFonts w:asciiTheme="minorHAnsi" w:hAnsiTheme="minorHAnsi"/>
                <w:color w:val="auto"/>
              </w:rPr>
              <w:lastRenderedPageBreak/>
              <w:t>d’apporter quelques corrections, de les faire pivoter et d’ajouter un titre ou une légende. Photorécit propose également d’ajouter un fond sonore ou un commentaire audio.</w:t>
            </w:r>
          </w:p>
          <w:p w:rsidR="00492DA3" w:rsidRPr="00D03AC6" w:rsidRDefault="00D67D6A">
            <w:pPr>
              <w:spacing w:after="0" w:line="240" w:lineRule="auto"/>
              <w:rPr>
                <w:rFonts w:asciiTheme="minorHAnsi" w:hAnsiTheme="minorHAnsi"/>
                <w:color w:val="auto"/>
              </w:rPr>
            </w:pPr>
            <w:hyperlink r:id="rId27">
              <w:r w:rsidR="0028176F" w:rsidRPr="00D03AC6">
                <w:rPr>
                  <w:rFonts w:asciiTheme="minorHAnsi" w:hAnsiTheme="minorHAnsi"/>
                  <w:color w:val="auto"/>
                  <w:u w:val="single"/>
                </w:rPr>
                <w:t>http://www.microsoft.com/fr-fr/download/details.aspx?id=11132</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lastRenderedPageBreak/>
              <w:t>vidéo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Youtube</w:t>
            </w:r>
          </w:p>
          <w:p w:rsidR="00492DA3" w:rsidRPr="00D03AC6" w:rsidRDefault="00492DA3">
            <w:pPr>
              <w:spacing w:after="0" w:line="240" w:lineRule="auto"/>
              <w:rPr>
                <w:rFonts w:asciiTheme="minorHAnsi" w:hAnsiTheme="minorHAnsi"/>
              </w:rPr>
            </w:pPr>
          </w:p>
          <w:p w:rsidR="00492DA3" w:rsidRPr="00D03AC6" w:rsidRDefault="0028176F">
            <w:pPr>
              <w:spacing w:after="0" w:line="240" w:lineRule="auto"/>
              <w:rPr>
                <w:rFonts w:asciiTheme="minorHAnsi" w:hAnsiTheme="minorHAnsi"/>
              </w:rPr>
            </w:pPr>
            <w:r w:rsidRPr="00D03AC6">
              <w:rPr>
                <w:rFonts w:asciiTheme="minorHAnsi" w:hAnsiTheme="minorHAnsi"/>
                <w:noProof/>
              </w:rPr>
              <w:drawing>
                <wp:inline distT="0" distB="0" distL="0" distR="0" wp14:anchorId="548BEF84" wp14:editId="17706F66">
                  <wp:extent cx="2324100" cy="1847850"/>
                  <wp:effectExtent l="0" t="0" r="0" b="0"/>
                  <wp:docPr id="14"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28"/>
                          <a:stretch>
                            <a:fillRect/>
                          </a:stretch>
                        </pic:blipFill>
                        <pic:spPr>
                          <a:xfrm>
                            <a:off x="0" y="0"/>
                            <a:ext cx="2324100" cy="18478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Application de montage de vidéos YouTube.</w:t>
            </w:r>
          </w:p>
          <w:p w:rsidR="00492DA3" w:rsidRPr="00D03AC6" w:rsidRDefault="00D67D6A">
            <w:pPr>
              <w:spacing w:after="0" w:line="240" w:lineRule="auto"/>
              <w:rPr>
                <w:rFonts w:asciiTheme="minorHAnsi" w:hAnsiTheme="minorHAnsi"/>
                <w:color w:val="auto"/>
              </w:rPr>
            </w:pPr>
            <w:hyperlink r:id="rId29">
              <w:r w:rsidR="0028176F" w:rsidRPr="00D03AC6">
                <w:rPr>
                  <w:rFonts w:asciiTheme="minorHAnsi" w:hAnsiTheme="minorHAnsi"/>
                  <w:color w:val="auto"/>
                  <w:u w:val="single"/>
                </w:rPr>
                <w:t>https://www.youtube.com/editor</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vidéo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eastAsia="Arial" w:hAnsiTheme="minorHAnsi" w:cs="Arial"/>
                <w:b/>
                <w:color w:val="070F14"/>
                <w:sz w:val="20"/>
                <w:highlight w:val="white"/>
              </w:rPr>
              <w:t>Wevideo</w:t>
            </w:r>
            <w:r w:rsidRPr="00D03AC6">
              <w:rPr>
                <w:rFonts w:asciiTheme="minorHAnsi" w:hAnsiTheme="minorHAnsi"/>
              </w:rPr>
              <w:t>(google apps)</w:t>
            </w:r>
            <w:r w:rsidRPr="00D03AC6">
              <w:rPr>
                <w:rFonts w:asciiTheme="minorHAnsi" w:hAnsiTheme="minorHAnsi"/>
                <w:noProof/>
              </w:rPr>
              <w:drawing>
                <wp:inline distT="0" distB="0" distL="0" distR="0" wp14:anchorId="02FBCCCE" wp14:editId="10ECADA4">
                  <wp:extent cx="2362200" cy="1743075"/>
                  <wp:effectExtent l="0" t="0" r="0" b="0"/>
                  <wp:docPr id="8"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30"/>
                          <a:stretch>
                            <a:fillRect/>
                          </a:stretch>
                        </pic:blipFill>
                        <pic:spPr>
                          <a:xfrm>
                            <a:off x="0" y="0"/>
                            <a:ext cx="2362200" cy="17430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plate-forme collaborative de montage vidéo</w:t>
            </w:r>
          </w:p>
          <w:p w:rsidR="00492DA3" w:rsidRPr="00D03AC6" w:rsidRDefault="00492DA3">
            <w:pPr>
              <w:spacing w:after="0" w:line="240" w:lineRule="auto"/>
              <w:rPr>
                <w:rFonts w:asciiTheme="minorHAnsi" w:hAnsiTheme="minorHAnsi"/>
                <w:color w:val="auto"/>
              </w:rPr>
            </w:pP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31">
              <w:r w:rsidR="0028176F" w:rsidRPr="00D03AC6">
                <w:rPr>
                  <w:rFonts w:asciiTheme="minorHAnsi" w:hAnsiTheme="minorHAnsi"/>
                  <w:color w:val="auto"/>
                  <w:u w:val="single"/>
                </w:rPr>
                <w:t>http://www.wevideo.com/features/WeVideo_for_Google_Drive</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Audio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Audacity </w:t>
            </w:r>
            <w:r w:rsidRPr="00D03AC6">
              <w:rPr>
                <w:rFonts w:asciiTheme="minorHAnsi" w:hAnsiTheme="minorHAnsi"/>
                <w:noProof/>
              </w:rPr>
              <w:drawing>
                <wp:inline distT="0" distB="0" distL="0" distR="0" wp14:anchorId="7D490C65" wp14:editId="766D78E5">
                  <wp:extent cx="2381250" cy="1800225"/>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tretch>
                            <a:fillRect/>
                          </a:stretch>
                        </pic:blipFill>
                        <pic:spPr>
                          <a:xfrm>
                            <a:off x="0" y="0"/>
                            <a:ext cx="2381250" cy="180022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t>Audacity</w:t>
            </w:r>
            <w:r w:rsidRPr="00D03AC6">
              <w:rPr>
                <w:rFonts w:asciiTheme="minorHAnsi" w:eastAsia="Arial" w:hAnsiTheme="minorHAnsi" w:cs="Arial"/>
                <w:color w:val="auto"/>
                <w:highlight w:val="white"/>
              </w:rPr>
              <w:t xml:space="preserve"> est un </w:t>
            </w:r>
            <w:hyperlink r:id="rId33">
              <w:r w:rsidRPr="00D03AC6">
                <w:rPr>
                  <w:rFonts w:asciiTheme="minorHAnsi" w:eastAsia="Arial" w:hAnsiTheme="minorHAnsi" w:cs="Arial"/>
                  <w:color w:val="auto"/>
                  <w:highlight w:val="white"/>
                </w:rPr>
                <w:t>logiciel libre</w:t>
              </w:r>
            </w:hyperlink>
            <w:r w:rsidRPr="00D03AC6">
              <w:rPr>
                <w:rFonts w:asciiTheme="minorHAnsi" w:eastAsia="Arial" w:hAnsiTheme="minorHAnsi" w:cs="Arial"/>
                <w:color w:val="auto"/>
                <w:highlight w:val="white"/>
              </w:rPr>
              <w:t xml:space="preserve"> pour la manipulation de données audio numériques. Audacity permet d'</w:t>
            </w:r>
            <w:hyperlink r:id="rId34">
              <w:r w:rsidRPr="00D03AC6">
                <w:rPr>
                  <w:rFonts w:asciiTheme="minorHAnsi" w:eastAsia="Arial" w:hAnsiTheme="minorHAnsi" w:cs="Arial"/>
                  <w:color w:val="auto"/>
                  <w:highlight w:val="white"/>
                </w:rPr>
                <w:t>enregistrer</w:t>
              </w:r>
            </w:hyperlink>
            <w:r w:rsidRPr="00D03AC6">
              <w:rPr>
                <w:rFonts w:asciiTheme="minorHAnsi" w:eastAsia="Arial" w:hAnsiTheme="minorHAnsi" w:cs="Arial"/>
                <w:color w:val="auto"/>
                <w:highlight w:val="white"/>
              </w:rPr>
              <w:t xml:space="preserve"> du son numérique par le biais des entrées ligne/micro/</w:t>
            </w:r>
            <w:hyperlink r:id="rId35">
              <w:r w:rsidRPr="00D03AC6">
                <w:rPr>
                  <w:rFonts w:asciiTheme="minorHAnsi" w:eastAsia="Arial" w:hAnsiTheme="minorHAnsi" w:cs="Arial"/>
                  <w:color w:val="auto"/>
                  <w:highlight w:val="white"/>
                </w:rPr>
                <w:t>cd</w:t>
              </w:r>
            </w:hyperlink>
            <w:r w:rsidRPr="00D03AC6">
              <w:rPr>
                <w:rFonts w:asciiTheme="minorHAnsi" w:eastAsia="Arial" w:hAnsiTheme="minorHAnsi" w:cs="Arial"/>
                <w:color w:val="auto"/>
                <w:highlight w:val="white"/>
              </w:rPr>
              <w:t xml:space="preserve"> des </w:t>
            </w:r>
            <w:hyperlink r:id="rId36">
              <w:r w:rsidRPr="00D03AC6">
                <w:rPr>
                  <w:rFonts w:asciiTheme="minorHAnsi" w:eastAsia="Arial" w:hAnsiTheme="minorHAnsi" w:cs="Arial"/>
                  <w:color w:val="auto"/>
                  <w:highlight w:val="white"/>
                </w:rPr>
                <w:t>cartes sons</w:t>
              </w:r>
            </w:hyperlink>
            <w:r w:rsidRPr="00D03AC6">
              <w:rPr>
                <w:rFonts w:asciiTheme="minorHAnsi" w:eastAsia="Arial" w:hAnsiTheme="minorHAnsi" w:cs="Arial"/>
                <w:color w:val="auto"/>
                <w:highlight w:val="white"/>
              </w:rPr>
              <w:t>.</w:t>
            </w: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37">
              <w:r w:rsidR="0028176F" w:rsidRPr="00D03AC6">
                <w:rPr>
                  <w:rFonts w:asciiTheme="minorHAnsi" w:hAnsiTheme="minorHAnsi"/>
                  <w:color w:val="auto"/>
                  <w:u w:val="single"/>
                </w:rPr>
                <w:t>http://audacity.sourceforge.net/?lang=fr</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lastRenderedPageBreak/>
              <w:t>Audio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Soundcloud </w:t>
            </w:r>
            <w:r w:rsidRPr="00D03AC6">
              <w:rPr>
                <w:rFonts w:asciiTheme="minorHAnsi" w:hAnsiTheme="minorHAnsi"/>
                <w:noProof/>
              </w:rPr>
              <w:drawing>
                <wp:inline distT="0" distB="0" distL="0" distR="0" wp14:anchorId="44CC43C8" wp14:editId="6B5133FC">
                  <wp:extent cx="2390775" cy="1362075"/>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tretch>
                            <a:fillRect/>
                          </a:stretch>
                        </pic:blipFill>
                        <pic:spPr>
                          <a:xfrm>
                            <a:off x="0" y="0"/>
                            <a:ext cx="2390775" cy="13620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t>SoundCloud</w:t>
            </w:r>
            <w:r w:rsidRPr="00D03AC6">
              <w:rPr>
                <w:rFonts w:asciiTheme="minorHAnsi" w:eastAsia="Arial" w:hAnsiTheme="minorHAnsi" w:cs="Arial"/>
                <w:color w:val="auto"/>
                <w:highlight w:val="white"/>
              </w:rPr>
              <w:t xml:space="preserve"> est une plateforme de distribution </w:t>
            </w:r>
            <w:hyperlink r:id="rId39">
              <w:r w:rsidRPr="00D03AC6">
                <w:rPr>
                  <w:rFonts w:asciiTheme="minorHAnsi" w:eastAsia="Arial" w:hAnsiTheme="minorHAnsi" w:cs="Arial"/>
                  <w:color w:val="auto"/>
                  <w:highlight w:val="white"/>
                </w:rPr>
                <w:t>audio</w:t>
              </w:r>
            </w:hyperlink>
            <w:r w:rsidRPr="00D03AC6">
              <w:rPr>
                <w:rFonts w:asciiTheme="minorHAnsi" w:eastAsia="Arial" w:hAnsiTheme="minorHAnsi" w:cs="Arial"/>
                <w:color w:val="auto"/>
                <w:highlight w:val="white"/>
              </w:rPr>
              <w:t xml:space="preserve"> en ligne sur laquelle les utilisateurs peuvent collaborer, promouvoir et distribuer leurs projets</w:t>
            </w:r>
          </w:p>
          <w:p w:rsidR="00492DA3" w:rsidRPr="00D03AC6" w:rsidRDefault="00492DA3">
            <w:pPr>
              <w:spacing w:after="0" w:line="240" w:lineRule="auto"/>
              <w:rPr>
                <w:rFonts w:asciiTheme="minorHAnsi" w:hAnsiTheme="minorHAnsi"/>
                <w:color w:val="auto"/>
              </w:rPr>
            </w:pP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40">
              <w:r w:rsidR="0028176F" w:rsidRPr="00D03AC6">
                <w:rPr>
                  <w:rFonts w:asciiTheme="minorHAnsi" w:hAnsiTheme="minorHAnsi"/>
                  <w:color w:val="auto"/>
                  <w:u w:val="single"/>
                </w:rPr>
                <w:t>https://soundcloud.com/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PAO +photo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Publisher </w:t>
            </w:r>
            <w:r w:rsidRPr="00D03AC6">
              <w:rPr>
                <w:rFonts w:asciiTheme="minorHAnsi" w:hAnsiTheme="minorHAnsi"/>
                <w:noProof/>
              </w:rPr>
              <w:drawing>
                <wp:inline distT="0" distB="0" distL="0" distR="0" wp14:anchorId="452AB5A1" wp14:editId="1286BCAE">
                  <wp:extent cx="2371725" cy="1733550"/>
                  <wp:effectExtent l="0" t="0" r="0" b="0"/>
                  <wp:docPr id="19"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41"/>
                          <a:stretch>
                            <a:fillRect/>
                          </a:stretch>
                        </pic:blipFill>
                        <pic:spPr>
                          <a:xfrm>
                            <a:off x="0" y="0"/>
                            <a:ext cx="2371725" cy="17335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t>Microsoft Office Publisher</w:t>
            </w:r>
            <w:r w:rsidRPr="00D03AC6">
              <w:rPr>
                <w:rFonts w:asciiTheme="minorHAnsi" w:eastAsia="Arial" w:hAnsiTheme="minorHAnsi" w:cs="Arial"/>
                <w:color w:val="auto"/>
                <w:highlight w:val="white"/>
              </w:rPr>
              <w:t xml:space="preserve"> est un logiciel de </w:t>
            </w:r>
            <w:hyperlink r:id="rId42">
              <w:r w:rsidRPr="00D03AC6">
                <w:rPr>
                  <w:rFonts w:asciiTheme="minorHAnsi" w:eastAsia="Arial" w:hAnsiTheme="minorHAnsi" w:cs="Arial"/>
                  <w:color w:val="auto"/>
                  <w:highlight w:val="white"/>
                </w:rPr>
                <w:t>publication assistée par ordinateur</w:t>
              </w:r>
            </w:hyperlink>
            <w:r w:rsidRPr="00D03AC6">
              <w:rPr>
                <w:rFonts w:asciiTheme="minorHAnsi" w:eastAsia="Arial" w:hAnsiTheme="minorHAnsi" w:cs="Arial"/>
                <w:color w:val="auto"/>
                <w:highlight w:val="white"/>
              </w:rPr>
              <w:t xml:space="preserve"> (P.A.O.), édité par </w:t>
            </w:r>
            <w:hyperlink r:id="rId43">
              <w:r w:rsidRPr="00D03AC6">
                <w:rPr>
                  <w:rFonts w:asciiTheme="minorHAnsi" w:eastAsia="Arial" w:hAnsiTheme="minorHAnsi" w:cs="Arial"/>
                  <w:color w:val="auto"/>
                  <w:highlight w:val="white"/>
                </w:rPr>
                <w:t>Microsoft</w:t>
              </w:r>
            </w:hyperlink>
            <w:r w:rsidRPr="00D03AC6">
              <w:rPr>
                <w:rFonts w:asciiTheme="minorHAnsi" w:eastAsia="Arial" w:hAnsiTheme="minorHAnsi" w:cs="Arial"/>
                <w:color w:val="auto"/>
                <w:highlight w:val="white"/>
              </w:rPr>
              <w:t>. Il permet de réaliser rapidement des documents de communication.</w:t>
            </w:r>
          </w:p>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Il offre de multiples fonctions :</w:t>
            </w:r>
          </w:p>
          <w:p w:rsidR="00492DA3" w:rsidRPr="00D03AC6" w:rsidRDefault="0028176F">
            <w:pPr>
              <w:numPr>
                <w:ilvl w:val="0"/>
                <w:numId w:val="1"/>
              </w:numPr>
              <w:spacing w:after="0"/>
              <w:ind w:hanging="359"/>
              <w:rPr>
                <w:rFonts w:asciiTheme="minorHAnsi" w:hAnsiTheme="minorHAnsi"/>
                <w:color w:val="auto"/>
              </w:rPr>
            </w:pPr>
            <w:r w:rsidRPr="00D03AC6">
              <w:rPr>
                <w:rFonts w:asciiTheme="minorHAnsi" w:eastAsia="Arial" w:hAnsiTheme="minorHAnsi" w:cs="Arial"/>
                <w:color w:val="auto"/>
                <w:highlight w:val="white"/>
              </w:rPr>
              <w:t>de création et de mise en forme des documents: multiples assistants, format de mise en page, modèles.</w:t>
            </w:r>
          </w:p>
          <w:p w:rsidR="00492DA3" w:rsidRPr="00D03AC6" w:rsidRDefault="0028176F">
            <w:pPr>
              <w:numPr>
                <w:ilvl w:val="0"/>
                <w:numId w:val="1"/>
              </w:numPr>
              <w:spacing w:after="0"/>
              <w:ind w:hanging="359"/>
              <w:rPr>
                <w:rFonts w:asciiTheme="minorHAnsi" w:hAnsiTheme="minorHAnsi"/>
                <w:color w:val="auto"/>
              </w:rPr>
            </w:pPr>
            <w:r w:rsidRPr="00D03AC6">
              <w:rPr>
                <w:rFonts w:asciiTheme="minorHAnsi" w:eastAsia="Arial" w:hAnsiTheme="minorHAnsi" w:cs="Arial"/>
                <w:color w:val="auto"/>
                <w:highlight w:val="white"/>
              </w:rPr>
              <w:t>d'intégrations multimédia avec images, vidéos, sons et animations.</w:t>
            </w:r>
          </w:p>
          <w:p w:rsidR="00492DA3" w:rsidRPr="00D03AC6" w:rsidRDefault="00492DA3">
            <w:pPr>
              <w:spacing w:after="0" w:line="240" w:lineRule="auto"/>
              <w:rPr>
                <w:rFonts w:asciiTheme="minorHAnsi" w:hAnsiTheme="minorHAnsi"/>
                <w:color w:val="auto"/>
              </w:rPr>
            </w:pP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PAO +photo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Gimp</w:t>
            </w:r>
            <w:r w:rsidRPr="00D03AC6">
              <w:rPr>
                <w:rFonts w:asciiTheme="minorHAnsi" w:hAnsiTheme="minorHAnsi"/>
                <w:noProof/>
              </w:rPr>
              <w:drawing>
                <wp:inline distT="0" distB="0" distL="0" distR="0" wp14:anchorId="33D04946" wp14:editId="5897DF6A">
                  <wp:extent cx="2381250" cy="155257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tretch>
                            <a:fillRect/>
                          </a:stretch>
                        </pic:blipFill>
                        <pic:spPr>
                          <a:xfrm>
                            <a:off x="0" y="0"/>
                            <a:ext cx="2381250" cy="15525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rPr>
              <w:t>GIMP est l'acronyme de GNU programme de manipulation d'images. Il s'agit d'un programme distribué gratuitement pour des tâches telles que la retouche photo, la composition d'image.</w:t>
            </w:r>
          </w:p>
          <w:p w:rsidR="00492DA3" w:rsidRPr="00D03AC6" w:rsidRDefault="00D67D6A">
            <w:pPr>
              <w:spacing w:after="0" w:line="240" w:lineRule="auto"/>
              <w:rPr>
                <w:rFonts w:asciiTheme="minorHAnsi" w:hAnsiTheme="minorHAnsi"/>
                <w:color w:val="auto"/>
              </w:rPr>
            </w:pPr>
            <w:hyperlink r:id="rId45">
              <w:r w:rsidR="0028176F" w:rsidRPr="00D03AC6">
                <w:rPr>
                  <w:rFonts w:asciiTheme="minorHAnsi" w:hAnsiTheme="minorHAnsi"/>
                  <w:color w:val="auto"/>
                  <w:u w:val="single"/>
                </w:rPr>
                <w:t>http://www.gimp.org/</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PAO +photo</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inKscape</w:t>
            </w:r>
            <w:r w:rsidRPr="00D03AC6">
              <w:rPr>
                <w:rFonts w:asciiTheme="minorHAnsi" w:hAnsiTheme="minorHAnsi"/>
                <w:noProof/>
              </w:rPr>
              <w:drawing>
                <wp:inline distT="0" distB="0" distL="0" distR="0" wp14:anchorId="04D4666A" wp14:editId="63699C44">
                  <wp:extent cx="2247900" cy="1685925"/>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tretch>
                            <a:fillRect/>
                          </a:stretch>
                        </pic:blipFill>
                        <pic:spPr>
                          <a:xfrm>
                            <a:off x="0" y="0"/>
                            <a:ext cx="2247900" cy="168592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Inkscape est un logiciel libre d'édition de graphismes vectoriels</w:t>
            </w:r>
          </w:p>
          <w:p w:rsidR="00492DA3" w:rsidRPr="00D03AC6" w:rsidRDefault="00D67D6A">
            <w:pPr>
              <w:spacing w:after="0" w:line="240" w:lineRule="auto"/>
              <w:rPr>
                <w:rFonts w:asciiTheme="minorHAnsi" w:hAnsiTheme="minorHAnsi"/>
                <w:color w:val="auto"/>
              </w:rPr>
            </w:pPr>
            <w:hyperlink r:id="rId47">
              <w:r w:rsidR="0028176F" w:rsidRPr="00D03AC6">
                <w:rPr>
                  <w:rFonts w:asciiTheme="minorHAnsi" w:hAnsiTheme="minorHAnsi"/>
                  <w:color w:val="auto"/>
                  <w:u w:val="single"/>
                </w:rPr>
                <w:t>http://inkscape.org/</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lastRenderedPageBreak/>
              <w:t>Collaboration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bookmarkStart w:id="1" w:name="h.7ioowjs8ek85" w:colFirst="0" w:colLast="0"/>
            <w:bookmarkEnd w:id="1"/>
            <w:r w:rsidRPr="00D03AC6">
              <w:rPr>
                <w:rFonts w:asciiTheme="minorHAnsi" w:hAnsiTheme="minorHAnsi"/>
              </w:rPr>
              <w:t>Plateforme eTwinning</w:t>
            </w:r>
          </w:p>
          <w:p w:rsidR="00492DA3" w:rsidRPr="00D03AC6" w:rsidRDefault="0028176F">
            <w:pPr>
              <w:spacing w:after="0" w:line="240" w:lineRule="auto"/>
              <w:rPr>
                <w:rFonts w:asciiTheme="minorHAnsi" w:hAnsiTheme="minorHAnsi"/>
              </w:rPr>
            </w:pPr>
            <w:bookmarkStart w:id="2" w:name="h.gjdgxs" w:colFirst="0" w:colLast="0"/>
            <w:bookmarkEnd w:id="2"/>
            <w:r w:rsidRPr="00D03AC6">
              <w:rPr>
                <w:rFonts w:asciiTheme="minorHAnsi" w:hAnsiTheme="minorHAnsi"/>
                <w:noProof/>
              </w:rPr>
              <w:drawing>
                <wp:inline distT="0" distB="0" distL="0" distR="0" wp14:anchorId="2975C1C2" wp14:editId="2596F191">
                  <wp:extent cx="2266950" cy="142875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tretch>
                            <a:fillRect/>
                          </a:stretch>
                        </pic:blipFill>
                        <pic:spPr>
                          <a:xfrm>
                            <a:off x="0" y="0"/>
                            <a:ext cx="2266950" cy="14287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492DA3">
            <w:pPr>
              <w:spacing w:after="0" w:line="240" w:lineRule="auto"/>
              <w:rPr>
                <w:rFonts w:asciiTheme="minorHAnsi" w:hAnsiTheme="minorHAnsi"/>
                <w:color w:val="auto"/>
              </w:rPr>
            </w:pPr>
          </w:p>
          <w:p w:rsidR="00492DA3" w:rsidRPr="00D03AC6" w:rsidRDefault="00492DA3">
            <w:pPr>
              <w:spacing w:after="0" w:line="240" w:lineRule="auto"/>
              <w:rPr>
                <w:rFonts w:asciiTheme="minorHAnsi" w:hAnsiTheme="minorHAnsi"/>
                <w:color w:val="auto"/>
              </w:rPr>
            </w:pP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49">
              <w:r w:rsidR="0028176F" w:rsidRPr="00D03AC6">
                <w:rPr>
                  <w:rFonts w:asciiTheme="minorHAnsi" w:hAnsiTheme="minorHAnsi"/>
                  <w:color w:val="auto"/>
                  <w:u w:val="single"/>
                </w:rPr>
                <w:t>http://edutic.edunet.tn/etwinning/</w:t>
              </w:r>
            </w:hyperlink>
          </w:p>
          <w:p w:rsidR="00492DA3" w:rsidRPr="00D03AC6" w:rsidRDefault="00D67D6A">
            <w:pPr>
              <w:spacing w:after="0" w:line="240" w:lineRule="auto"/>
              <w:rPr>
                <w:rFonts w:asciiTheme="minorHAnsi" w:hAnsiTheme="minorHAnsi"/>
                <w:color w:val="auto"/>
              </w:rPr>
            </w:pPr>
            <w:hyperlink r:id="rId50">
              <w:r w:rsidR="0028176F" w:rsidRPr="00D03AC6">
                <w:rPr>
                  <w:rFonts w:asciiTheme="minorHAnsi" w:hAnsiTheme="minorHAnsi"/>
                  <w:color w:val="auto"/>
                  <w:u w:val="single"/>
                </w:rPr>
                <w:t>www.etwinning.tn</w:t>
              </w:r>
            </w:hyperlink>
            <w:r w:rsidR="0028176F" w:rsidRPr="00D03AC6">
              <w:rPr>
                <w:rFonts w:asciiTheme="minorHAnsi" w:hAnsiTheme="minorHAnsi"/>
                <w:color w:val="auto"/>
              </w:rPr>
              <w:t xml:space="preserve"> </w:t>
            </w:r>
          </w:p>
          <w:p w:rsidR="00492DA3" w:rsidRPr="00D03AC6" w:rsidRDefault="00492DA3">
            <w:pPr>
              <w:spacing w:after="0" w:line="240" w:lineRule="auto"/>
              <w:rPr>
                <w:rFonts w:asciiTheme="minorHAnsi" w:hAnsiTheme="minorHAnsi"/>
                <w:color w:val="auto"/>
              </w:rPr>
            </w:pP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Collaboration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Mail </w:t>
            </w:r>
          </w:p>
        </w:tc>
        <w:tc>
          <w:tcPr>
            <w:tcW w:w="3660" w:type="dxa"/>
            <w:tcMar>
              <w:top w:w="100" w:type="dxa"/>
              <w:left w:w="108" w:type="dxa"/>
              <w:bottom w:w="100" w:type="dxa"/>
              <w:right w:w="108" w:type="dxa"/>
            </w:tcMar>
          </w:tcPr>
          <w:p w:rsidR="00492DA3" w:rsidRPr="00D03AC6" w:rsidRDefault="00492DA3">
            <w:pPr>
              <w:spacing w:after="0" w:line="240" w:lineRule="auto"/>
              <w:rPr>
                <w:rFonts w:asciiTheme="minorHAnsi" w:hAnsiTheme="minorHAnsi"/>
                <w:color w:val="auto"/>
              </w:rPr>
            </w:pP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Collaboration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Skydrive </w:t>
            </w:r>
            <w:r w:rsidRPr="00D03AC6">
              <w:rPr>
                <w:rFonts w:asciiTheme="minorHAnsi" w:hAnsiTheme="minorHAnsi"/>
                <w:noProof/>
              </w:rPr>
              <w:drawing>
                <wp:inline distT="0" distB="0" distL="0" distR="0" wp14:anchorId="1D635C3C" wp14:editId="07D62E6F">
                  <wp:extent cx="2038350" cy="1276350"/>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tretch>
                            <a:fillRect/>
                          </a:stretch>
                        </pic:blipFill>
                        <pic:spPr>
                          <a:xfrm>
                            <a:off x="0" y="0"/>
                            <a:ext cx="2038350" cy="12763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t>SkyDrive</w:t>
            </w:r>
            <w:r w:rsidRPr="00D03AC6">
              <w:rPr>
                <w:rFonts w:asciiTheme="minorHAnsi" w:eastAsia="Arial" w:hAnsiTheme="minorHAnsi" w:cs="Arial"/>
                <w:color w:val="auto"/>
                <w:highlight w:val="white"/>
              </w:rPr>
              <w:t xml:space="preserve"> (appelé auparavant </w:t>
            </w:r>
            <w:r w:rsidRPr="00D03AC6">
              <w:rPr>
                <w:rFonts w:asciiTheme="minorHAnsi" w:eastAsia="Arial" w:hAnsiTheme="minorHAnsi" w:cs="Arial"/>
                <w:b/>
                <w:color w:val="auto"/>
                <w:highlight w:val="white"/>
              </w:rPr>
              <w:t>Windows Live Folders</w:t>
            </w:r>
            <w:r w:rsidRPr="00D03AC6">
              <w:rPr>
                <w:rFonts w:asciiTheme="minorHAnsi" w:eastAsia="Arial" w:hAnsiTheme="minorHAnsi" w:cs="Arial"/>
                <w:color w:val="auto"/>
                <w:highlight w:val="white"/>
              </w:rPr>
              <w:t xml:space="preserve"> puis </w:t>
            </w:r>
            <w:r w:rsidRPr="00D03AC6">
              <w:rPr>
                <w:rFonts w:asciiTheme="minorHAnsi" w:eastAsia="Arial" w:hAnsiTheme="minorHAnsi" w:cs="Arial"/>
                <w:b/>
                <w:color w:val="auto"/>
                <w:highlight w:val="white"/>
              </w:rPr>
              <w:t>Windows Live SkyDrive</w:t>
            </w:r>
            <w:r w:rsidRPr="00D03AC6">
              <w:rPr>
                <w:rFonts w:asciiTheme="minorHAnsi" w:eastAsia="Arial" w:hAnsiTheme="minorHAnsi" w:cs="Arial"/>
                <w:color w:val="auto"/>
                <w:highlight w:val="white"/>
              </w:rPr>
              <w:t>) est un service de stockage, d'</w:t>
            </w:r>
            <w:hyperlink r:id="rId52">
              <w:r w:rsidRPr="00D03AC6">
                <w:rPr>
                  <w:rFonts w:asciiTheme="minorHAnsi" w:eastAsia="Arial" w:hAnsiTheme="minorHAnsi" w:cs="Arial"/>
                  <w:color w:val="auto"/>
                  <w:highlight w:val="white"/>
                </w:rPr>
                <w:t>applications</w:t>
              </w:r>
            </w:hyperlink>
            <w:r w:rsidRPr="00D03AC6">
              <w:rPr>
                <w:rFonts w:asciiTheme="minorHAnsi" w:eastAsia="Arial" w:hAnsiTheme="minorHAnsi" w:cs="Arial"/>
                <w:color w:val="auto"/>
                <w:highlight w:val="white"/>
              </w:rPr>
              <w:t xml:space="preserve"> </w:t>
            </w:r>
            <w:hyperlink r:id="rId53">
              <w:r w:rsidRPr="00D03AC6">
                <w:rPr>
                  <w:rFonts w:asciiTheme="minorHAnsi" w:eastAsia="Arial" w:hAnsiTheme="minorHAnsi" w:cs="Arial"/>
                  <w:color w:val="auto"/>
                  <w:highlight w:val="white"/>
                </w:rPr>
                <w:t>bureautique</w:t>
              </w:r>
            </w:hyperlink>
            <w:r w:rsidRPr="00D03AC6">
              <w:rPr>
                <w:rFonts w:asciiTheme="minorHAnsi" w:eastAsia="Arial" w:hAnsiTheme="minorHAnsi" w:cs="Arial"/>
                <w:color w:val="auto"/>
                <w:highlight w:val="white"/>
              </w:rPr>
              <w:t xml:space="preserve"> et de partage en ligne proposé par </w:t>
            </w:r>
            <w:hyperlink r:id="rId54">
              <w:r w:rsidRPr="00D03AC6">
                <w:rPr>
                  <w:rFonts w:asciiTheme="minorHAnsi" w:eastAsia="Arial" w:hAnsiTheme="minorHAnsi" w:cs="Arial"/>
                  <w:color w:val="auto"/>
                  <w:highlight w:val="white"/>
                </w:rPr>
                <w:t>Microsoft</w:t>
              </w:r>
            </w:hyperlink>
            <w:r w:rsidRPr="00D03AC6">
              <w:rPr>
                <w:rFonts w:asciiTheme="minorHAnsi" w:eastAsia="Arial" w:hAnsiTheme="minorHAnsi" w:cs="Arial"/>
                <w:color w:val="auto"/>
                <w:highlight w:val="white"/>
              </w:rPr>
              <w:t>.</w:t>
            </w: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55">
              <w:r w:rsidR="0028176F" w:rsidRPr="00D03AC6">
                <w:rPr>
                  <w:rFonts w:asciiTheme="minorHAnsi" w:hAnsiTheme="minorHAnsi"/>
                  <w:color w:val="auto"/>
                  <w:u w:val="single"/>
                </w:rPr>
                <w:t>https://skydrive.live.com/</w:t>
              </w:r>
            </w:hyperlink>
          </w:p>
        </w:tc>
      </w:tr>
      <w:tr w:rsidR="00492DA3" w:rsidRPr="00D03AC6">
        <w:trPr>
          <w:trHeight w:val="2840"/>
        </w:trPr>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Collaboration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Google apps </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Realtimeboard</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Dessin</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feuille de calcul</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fusion table</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formulaire</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présentation</w:t>
            </w:r>
          </w:p>
          <w:p w:rsidR="00492DA3" w:rsidRPr="00D03AC6" w:rsidRDefault="0028176F">
            <w:pPr>
              <w:numPr>
                <w:ilvl w:val="0"/>
                <w:numId w:val="2"/>
              </w:numPr>
              <w:spacing w:after="0"/>
              <w:ind w:hanging="359"/>
              <w:rPr>
                <w:rFonts w:asciiTheme="minorHAnsi" w:hAnsiTheme="minorHAnsi"/>
              </w:rPr>
            </w:pPr>
            <w:r w:rsidRPr="00D03AC6">
              <w:rPr>
                <w:rFonts w:asciiTheme="minorHAnsi" w:hAnsiTheme="minorHAnsi"/>
              </w:rPr>
              <w:t>Template</w:t>
            </w:r>
          </w:p>
          <w:p w:rsidR="00492DA3" w:rsidRPr="00D03AC6" w:rsidRDefault="0028176F">
            <w:pPr>
              <w:numPr>
                <w:ilvl w:val="0"/>
                <w:numId w:val="2"/>
              </w:numPr>
              <w:ind w:hanging="359"/>
              <w:rPr>
                <w:rFonts w:asciiTheme="minorHAnsi" w:hAnsiTheme="minorHAnsi"/>
              </w:rPr>
            </w:pPr>
            <w:r w:rsidRPr="00D03AC6">
              <w:rPr>
                <w:rFonts w:asciiTheme="minorHAnsi" w:hAnsiTheme="minorHAnsi"/>
              </w:rPr>
              <w:t xml:space="preserve">Autocad </w:t>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56">
              <w:r w:rsidRPr="00D03AC6">
                <w:rPr>
                  <w:rFonts w:asciiTheme="minorHAnsi" w:hAnsiTheme="minorHAnsi"/>
                  <w:color w:val="auto"/>
                  <w:u w:val="single"/>
                </w:rPr>
                <w:t>http://www.creg.ac-versailles.fr/spip.php?article610</w:t>
              </w:r>
            </w:hyperlink>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57">
              <w:r w:rsidRPr="00D03AC6">
                <w:rPr>
                  <w:rFonts w:asciiTheme="minorHAnsi" w:hAnsiTheme="minorHAnsi"/>
                  <w:color w:val="auto"/>
                  <w:u w:val="single"/>
                </w:rPr>
                <w:t>https://docs.google.com/drawings</w:t>
              </w:r>
            </w:hyperlink>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58">
              <w:r w:rsidRPr="00D03AC6">
                <w:rPr>
                  <w:rFonts w:asciiTheme="minorHAnsi" w:hAnsiTheme="minorHAnsi"/>
                  <w:color w:val="auto"/>
                  <w:u w:val="single"/>
                </w:rPr>
                <w:t>https://docs.google.com/spreadsheet</w:t>
              </w:r>
            </w:hyperlink>
          </w:p>
          <w:p w:rsidR="00492DA3" w:rsidRPr="00D03AC6" w:rsidRDefault="00D67D6A">
            <w:pPr>
              <w:spacing w:after="0" w:line="240" w:lineRule="auto"/>
              <w:rPr>
                <w:rFonts w:asciiTheme="minorHAnsi" w:hAnsiTheme="minorHAnsi"/>
                <w:color w:val="auto"/>
              </w:rPr>
            </w:pPr>
            <w:hyperlink r:id="rId59">
              <w:r w:rsidR="0028176F" w:rsidRPr="00D03AC6">
                <w:rPr>
                  <w:rFonts w:asciiTheme="minorHAnsi" w:hAnsiTheme="minorHAnsi"/>
                  <w:color w:val="auto"/>
                  <w:u w:val="single"/>
                </w:rPr>
                <w:t>https://www.google.com/fusiontables</w:t>
              </w:r>
            </w:hyperlink>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60">
              <w:r w:rsidRPr="00D03AC6">
                <w:rPr>
                  <w:rFonts w:asciiTheme="minorHAnsi" w:hAnsiTheme="minorHAnsi"/>
                  <w:color w:val="auto"/>
                  <w:u w:val="single"/>
                </w:rPr>
                <w:t>https://docs.google.com/forms</w:t>
              </w:r>
            </w:hyperlink>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61">
              <w:r w:rsidRPr="00D03AC6">
                <w:rPr>
                  <w:rFonts w:asciiTheme="minorHAnsi" w:hAnsiTheme="minorHAnsi"/>
                  <w:color w:val="auto"/>
                  <w:u w:val="single"/>
                </w:rPr>
                <w:t>https://docs.google.com/presentation</w:t>
              </w:r>
            </w:hyperlink>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62">
              <w:r w:rsidRPr="00D03AC6">
                <w:rPr>
                  <w:rFonts w:asciiTheme="minorHAnsi" w:hAnsiTheme="minorHAnsi"/>
                  <w:color w:val="auto"/>
                  <w:u w:val="single"/>
                </w:rPr>
                <w:t>https://drive.google.com/templates</w:t>
              </w:r>
            </w:hyperlink>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w:t>
            </w:r>
            <w:hyperlink r:id="rId63">
              <w:r w:rsidRPr="00D03AC6">
                <w:rPr>
                  <w:rFonts w:asciiTheme="minorHAnsi" w:hAnsiTheme="minorHAnsi"/>
                  <w:color w:val="auto"/>
                  <w:u w:val="single"/>
                </w:rPr>
                <w:t>https://www.autocadws.com/</w:t>
              </w:r>
            </w:hyperlink>
          </w:p>
          <w:p w:rsidR="00492DA3" w:rsidRPr="00D03AC6" w:rsidRDefault="00492DA3">
            <w:pPr>
              <w:spacing w:after="0" w:line="240" w:lineRule="auto"/>
              <w:rPr>
                <w:rFonts w:asciiTheme="minorHAnsi" w:hAnsiTheme="minorHAnsi"/>
                <w:color w:val="auto"/>
              </w:rPr>
            </w:pP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Collaboration</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Dropbox </w:t>
            </w:r>
            <w:r w:rsidRPr="00D03AC6">
              <w:rPr>
                <w:rFonts w:asciiTheme="minorHAnsi" w:hAnsiTheme="minorHAnsi"/>
                <w:noProof/>
              </w:rPr>
              <w:drawing>
                <wp:inline distT="0" distB="0" distL="0" distR="0" wp14:anchorId="2806D498" wp14:editId="29169DDE">
                  <wp:extent cx="2228850" cy="1133475"/>
                  <wp:effectExtent l="0" t="0" r="0" b="0"/>
                  <wp:docPr id="10"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4"/>
                          <a:stretch>
                            <a:fillRect/>
                          </a:stretch>
                        </pic:blipFill>
                        <pic:spPr>
                          <a:xfrm>
                            <a:off x="0" y="0"/>
                            <a:ext cx="2228850" cy="11334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t>Dropbox</w:t>
            </w:r>
            <w:r w:rsidRPr="00D03AC6">
              <w:rPr>
                <w:rFonts w:asciiTheme="minorHAnsi" w:eastAsia="Arial" w:hAnsiTheme="minorHAnsi" w:cs="Arial"/>
                <w:color w:val="auto"/>
                <w:highlight w:val="white"/>
              </w:rPr>
              <w:t xml:space="preserve"> est un service de stockage et de partage de copies de </w:t>
            </w:r>
            <w:hyperlink r:id="rId65">
              <w:r w:rsidRPr="00D03AC6">
                <w:rPr>
                  <w:rFonts w:asciiTheme="minorHAnsi" w:eastAsia="Arial" w:hAnsiTheme="minorHAnsi" w:cs="Arial"/>
                  <w:color w:val="auto"/>
                  <w:highlight w:val="white"/>
                </w:rPr>
                <w:t>fichiers</w:t>
              </w:r>
            </w:hyperlink>
            <w:r w:rsidRPr="00D03AC6">
              <w:rPr>
                <w:rFonts w:asciiTheme="minorHAnsi" w:eastAsia="Arial" w:hAnsiTheme="minorHAnsi" w:cs="Arial"/>
                <w:color w:val="auto"/>
                <w:highlight w:val="white"/>
              </w:rPr>
              <w:t xml:space="preserve"> locaux en ligne proposé par Dropbox</w:t>
            </w:r>
          </w:p>
          <w:p w:rsidR="00492DA3" w:rsidRPr="00D03AC6" w:rsidRDefault="00D67D6A">
            <w:pPr>
              <w:spacing w:after="0" w:line="240" w:lineRule="auto"/>
              <w:rPr>
                <w:rFonts w:asciiTheme="minorHAnsi" w:hAnsiTheme="minorHAnsi"/>
                <w:color w:val="auto"/>
              </w:rPr>
            </w:pPr>
            <w:hyperlink r:id="rId66">
              <w:r w:rsidR="0028176F" w:rsidRPr="00D03AC6">
                <w:rPr>
                  <w:rFonts w:asciiTheme="minorHAnsi" w:hAnsiTheme="minorHAnsi"/>
                  <w:color w:val="auto"/>
                  <w:u w:val="single"/>
                </w:rPr>
                <w:t>https://www.dropbox.com/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Recherche et partage </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Evernote </w:t>
            </w:r>
            <w:r w:rsidRPr="00D03AC6">
              <w:rPr>
                <w:rFonts w:asciiTheme="minorHAnsi" w:hAnsiTheme="minorHAnsi"/>
                <w:noProof/>
              </w:rPr>
              <w:lastRenderedPageBreak/>
              <w:drawing>
                <wp:inline distT="0" distB="0" distL="0" distR="0" wp14:anchorId="0D50A6E7" wp14:editId="6A1F92BB">
                  <wp:extent cx="2247900" cy="1095375"/>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7"/>
                          <a:stretch>
                            <a:fillRect/>
                          </a:stretch>
                        </pic:blipFill>
                        <pic:spPr>
                          <a:xfrm>
                            <a:off x="0" y="0"/>
                            <a:ext cx="2247900" cy="10953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lastRenderedPageBreak/>
              <w:t>Evernote</w:t>
            </w:r>
            <w:r w:rsidRPr="00D03AC6">
              <w:rPr>
                <w:rFonts w:asciiTheme="minorHAnsi" w:eastAsia="Arial" w:hAnsiTheme="minorHAnsi" w:cs="Arial"/>
                <w:color w:val="auto"/>
                <w:highlight w:val="white"/>
              </w:rPr>
              <w:t xml:space="preserve"> est un </w:t>
            </w:r>
            <w:hyperlink r:id="rId68">
              <w:r w:rsidRPr="00D03AC6">
                <w:rPr>
                  <w:rFonts w:asciiTheme="minorHAnsi" w:eastAsia="Arial" w:hAnsiTheme="minorHAnsi" w:cs="Arial"/>
                  <w:color w:val="auto"/>
                  <w:highlight w:val="white"/>
                </w:rPr>
                <w:t>logiciel</w:t>
              </w:r>
            </w:hyperlink>
            <w:r w:rsidRPr="00D03AC6">
              <w:rPr>
                <w:rFonts w:asciiTheme="minorHAnsi" w:eastAsia="Arial" w:hAnsiTheme="minorHAnsi" w:cs="Arial"/>
                <w:color w:val="auto"/>
                <w:highlight w:val="white"/>
              </w:rPr>
              <w:t xml:space="preserve"> qui permet de capturer facilement une information, dans n’importe quel environnement, avec n’importe quel appareil et ou plateforme et d'y avoir accès à n’importe quel moment et depuis </w:t>
            </w:r>
            <w:r w:rsidRPr="00D03AC6">
              <w:rPr>
                <w:rFonts w:asciiTheme="minorHAnsi" w:eastAsia="Arial" w:hAnsiTheme="minorHAnsi" w:cs="Arial"/>
                <w:color w:val="auto"/>
                <w:highlight w:val="white"/>
              </w:rPr>
              <w:lastRenderedPageBreak/>
              <w:t>n'importe quel endroit. Une « note » peut être un texte mis en forme, une page web (entière ou un extrait), une photo, un mémo vocal ou une note manuscrite et peut également inclure des pièces jointes. Les notes peuvent être triées dans des carnets de notes, être taguées, annotées, éditées, commentées et retrouvées via un module de recherche.</w:t>
            </w:r>
          </w:p>
          <w:p w:rsidR="00492DA3" w:rsidRPr="00D03AC6" w:rsidRDefault="00D67D6A">
            <w:pPr>
              <w:spacing w:after="0" w:line="240" w:lineRule="auto"/>
              <w:rPr>
                <w:rFonts w:asciiTheme="minorHAnsi" w:hAnsiTheme="minorHAnsi"/>
                <w:color w:val="auto"/>
              </w:rPr>
            </w:pPr>
            <w:hyperlink r:id="rId69">
              <w:r w:rsidR="0028176F" w:rsidRPr="00D03AC6">
                <w:rPr>
                  <w:rFonts w:asciiTheme="minorHAnsi" w:hAnsiTheme="minorHAnsi"/>
                  <w:color w:val="auto"/>
                  <w:u w:val="single"/>
                </w:rPr>
                <w:t>https://evernote.com/intl/fr/</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lastRenderedPageBreak/>
              <w:t xml:space="preserve">Recherche et partage </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Pearltrees </w:t>
            </w:r>
            <w:r w:rsidRPr="00D03AC6">
              <w:rPr>
                <w:rFonts w:asciiTheme="minorHAnsi" w:hAnsiTheme="minorHAnsi"/>
                <w:noProof/>
              </w:rPr>
              <w:drawing>
                <wp:inline distT="0" distB="0" distL="0" distR="0" wp14:anchorId="3D126A4E" wp14:editId="068507C2">
                  <wp:extent cx="2247900" cy="1219200"/>
                  <wp:effectExtent l="0" t="0" r="0" b="0"/>
                  <wp:docPr id="9"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0"/>
                          <a:stretch>
                            <a:fillRect/>
                          </a:stretch>
                        </pic:blipFill>
                        <pic:spPr>
                          <a:xfrm>
                            <a:off x="0" y="0"/>
                            <a:ext cx="2247900" cy="121920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i/>
                <w:color w:val="auto"/>
                <w:highlight w:val="white"/>
              </w:rPr>
              <w:t>Pearltrees</w:t>
            </w:r>
            <w:r w:rsidRPr="00D03AC6">
              <w:rPr>
                <w:rFonts w:asciiTheme="minorHAnsi" w:eastAsia="Arial" w:hAnsiTheme="minorHAnsi" w:cs="Arial"/>
                <w:color w:val="auto"/>
                <w:highlight w:val="white"/>
              </w:rPr>
              <w:t xml:space="preserve"> gratuit qui permet à chacun d'organiser et partager ce qu'il aime dans </w:t>
            </w:r>
            <w:hyperlink r:id="rId71">
              <w:r w:rsidRPr="00D03AC6">
                <w:rPr>
                  <w:rFonts w:asciiTheme="minorHAnsi" w:eastAsia="Arial" w:hAnsiTheme="minorHAnsi" w:cs="Arial"/>
                  <w:color w:val="auto"/>
                  <w:highlight w:val="white"/>
                </w:rPr>
                <w:t>internet</w:t>
              </w:r>
            </w:hyperlink>
            <w:r w:rsidRPr="00D03AC6">
              <w:rPr>
                <w:rFonts w:asciiTheme="minorHAnsi" w:eastAsia="Arial" w:hAnsiTheme="minorHAnsi" w:cs="Arial"/>
                <w:color w:val="auto"/>
                <w:highlight w:val="white"/>
              </w:rPr>
              <w:t>.</w:t>
            </w:r>
          </w:p>
          <w:p w:rsidR="00492DA3" w:rsidRPr="00D03AC6" w:rsidRDefault="00D67D6A">
            <w:pPr>
              <w:spacing w:after="0" w:line="240" w:lineRule="auto"/>
              <w:rPr>
                <w:rFonts w:asciiTheme="minorHAnsi" w:hAnsiTheme="minorHAnsi"/>
                <w:color w:val="auto"/>
              </w:rPr>
            </w:pPr>
            <w:hyperlink r:id="rId72">
              <w:r w:rsidR="0028176F" w:rsidRPr="00D03AC6">
                <w:rPr>
                  <w:rFonts w:asciiTheme="minorHAnsi" w:hAnsiTheme="minorHAnsi"/>
                  <w:color w:val="auto"/>
                  <w:u w:val="single"/>
                </w:rPr>
                <w:t>http://www.pearltrees.com/</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Recherche et partage </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Onenote </w:t>
            </w:r>
            <w:r w:rsidRPr="00D03AC6">
              <w:rPr>
                <w:rFonts w:asciiTheme="minorHAnsi" w:hAnsiTheme="minorHAnsi"/>
                <w:noProof/>
              </w:rPr>
              <w:drawing>
                <wp:inline distT="0" distB="0" distL="0" distR="0" wp14:anchorId="7E139F22" wp14:editId="51CCD20A">
                  <wp:extent cx="2257425" cy="1685925"/>
                  <wp:effectExtent l="0" t="0" r="0" b="0"/>
                  <wp:docPr id="6"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73"/>
                          <a:stretch>
                            <a:fillRect/>
                          </a:stretch>
                        </pic:blipFill>
                        <pic:spPr>
                          <a:xfrm>
                            <a:off x="0" y="0"/>
                            <a:ext cx="2257425" cy="168592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 xml:space="preserve"> logiciel d'organisation et de prise de notes qui vous permet de capturer des notes au format texte, image, vidéo et audio.....</w:t>
            </w:r>
          </w:p>
          <w:p w:rsidR="00492DA3" w:rsidRPr="00D03AC6" w:rsidRDefault="00D67D6A">
            <w:pPr>
              <w:spacing w:after="0" w:line="240" w:lineRule="auto"/>
              <w:rPr>
                <w:rFonts w:asciiTheme="minorHAnsi" w:hAnsiTheme="minorHAnsi"/>
                <w:color w:val="auto"/>
              </w:rPr>
            </w:pPr>
            <w:hyperlink r:id="rId74">
              <w:r w:rsidR="0028176F" w:rsidRPr="00D03AC6">
                <w:rPr>
                  <w:rFonts w:asciiTheme="minorHAnsi" w:hAnsiTheme="minorHAnsi"/>
                  <w:color w:val="auto"/>
                  <w:u w:val="single"/>
                </w:rPr>
                <w:t>http://office.microsoft.com/fr-001/onenote/</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exerciseurs</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Jclik </w:t>
            </w:r>
            <w:r w:rsidRPr="00D03AC6">
              <w:rPr>
                <w:rFonts w:asciiTheme="minorHAnsi" w:hAnsiTheme="minorHAnsi"/>
                <w:noProof/>
              </w:rPr>
              <w:drawing>
                <wp:inline distT="0" distB="0" distL="0" distR="0" wp14:anchorId="2F1168A3" wp14:editId="49E7FA4C">
                  <wp:extent cx="2305050" cy="154305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5"/>
                          <a:stretch>
                            <a:fillRect/>
                          </a:stretch>
                        </pic:blipFill>
                        <pic:spPr>
                          <a:xfrm>
                            <a:off x="0" y="0"/>
                            <a:ext cx="2305050" cy="15430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highlight w:val="white"/>
              </w:rPr>
              <w:t>JClic est un ensemble d'outils permettant la création de jeux éducatifs (puzzles, associations, exercices de textes, mots croisés, etc.).</w:t>
            </w:r>
          </w:p>
          <w:p w:rsidR="00492DA3" w:rsidRPr="00D03AC6" w:rsidRDefault="00D67D6A">
            <w:pPr>
              <w:spacing w:after="0" w:line="240" w:lineRule="auto"/>
              <w:rPr>
                <w:rFonts w:asciiTheme="minorHAnsi" w:hAnsiTheme="minorHAnsi"/>
                <w:color w:val="auto"/>
              </w:rPr>
            </w:pPr>
            <w:hyperlink r:id="rId76">
              <w:r w:rsidR="0028176F" w:rsidRPr="00D03AC6">
                <w:rPr>
                  <w:rFonts w:asciiTheme="minorHAnsi" w:hAnsiTheme="minorHAnsi"/>
                  <w:color w:val="auto"/>
                  <w:u w:val="single"/>
                </w:rPr>
                <w:t>http://jclic.clicapplic.net/</w:t>
              </w:r>
            </w:hyperlink>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exerciseurs</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Hotpotates </w:t>
            </w:r>
            <w:r w:rsidRPr="00D03AC6">
              <w:rPr>
                <w:rFonts w:asciiTheme="minorHAnsi" w:hAnsiTheme="minorHAnsi"/>
                <w:noProof/>
              </w:rPr>
              <w:lastRenderedPageBreak/>
              <w:drawing>
                <wp:inline distT="0" distB="0" distL="0" distR="0" wp14:anchorId="4EA3BED3" wp14:editId="7ADC72E0">
                  <wp:extent cx="2209800" cy="1514475"/>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7"/>
                          <a:stretch>
                            <a:fillRect/>
                          </a:stretch>
                        </pic:blipFill>
                        <pic:spPr>
                          <a:xfrm>
                            <a:off x="0" y="0"/>
                            <a:ext cx="2209800" cy="15144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b/>
                <w:color w:val="auto"/>
                <w:highlight w:val="white"/>
              </w:rPr>
              <w:lastRenderedPageBreak/>
              <w:t>Hot Potatoes</w:t>
            </w:r>
            <w:r w:rsidRPr="00D03AC6">
              <w:rPr>
                <w:rFonts w:asciiTheme="minorHAnsi" w:eastAsia="Arial" w:hAnsiTheme="minorHAnsi" w:cs="Arial"/>
                <w:color w:val="auto"/>
                <w:highlight w:val="white"/>
              </w:rPr>
              <w:t xml:space="preserve"> (en français : les </w:t>
            </w:r>
            <w:hyperlink r:id="rId78">
              <w:r w:rsidRPr="00D03AC6">
                <w:rPr>
                  <w:rFonts w:asciiTheme="minorHAnsi" w:eastAsia="Arial" w:hAnsiTheme="minorHAnsi" w:cs="Arial"/>
                  <w:i/>
                  <w:color w:val="auto"/>
                  <w:highlight w:val="white"/>
                </w:rPr>
                <w:t>Patates</w:t>
              </w:r>
            </w:hyperlink>
            <w:r w:rsidRPr="00D03AC6">
              <w:rPr>
                <w:rFonts w:asciiTheme="minorHAnsi" w:eastAsia="Arial" w:hAnsiTheme="minorHAnsi" w:cs="Arial"/>
                <w:color w:val="auto"/>
                <w:highlight w:val="white"/>
              </w:rPr>
              <w:t xml:space="preserve"> </w:t>
            </w:r>
            <w:hyperlink r:id="rId79">
              <w:r w:rsidRPr="00D03AC6">
                <w:rPr>
                  <w:rFonts w:asciiTheme="minorHAnsi" w:eastAsia="Arial" w:hAnsiTheme="minorHAnsi" w:cs="Arial"/>
                  <w:i/>
                  <w:color w:val="auto"/>
                  <w:highlight w:val="white"/>
                </w:rPr>
                <w:t>Chaudes</w:t>
              </w:r>
            </w:hyperlink>
            <w:r w:rsidRPr="00D03AC6">
              <w:rPr>
                <w:rFonts w:asciiTheme="minorHAnsi" w:eastAsia="Arial" w:hAnsiTheme="minorHAnsi" w:cs="Arial"/>
                <w:color w:val="auto"/>
                <w:highlight w:val="white"/>
              </w:rPr>
              <w:t xml:space="preserve">) est une suite logicielle incluant cinq applications permettant de créer des </w:t>
            </w:r>
            <w:hyperlink r:id="rId80">
              <w:r w:rsidRPr="00D03AC6">
                <w:rPr>
                  <w:rFonts w:asciiTheme="minorHAnsi" w:eastAsia="Arial" w:hAnsiTheme="minorHAnsi" w:cs="Arial"/>
                  <w:color w:val="auto"/>
                  <w:highlight w:val="white"/>
                </w:rPr>
                <w:t>exercices</w:t>
              </w:r>
            </w:hyperlink>
            <w:r w:rsidRPr="00D03AC6">
              <w:rPr>
                <w:rFonts w:asciiTheme="minorHAnsi" w:eastAsia="Arial" w:hAnsiTheme="minorHAnsi" w:cs="Arial"/>
                <w:color w:val="auto"/>
                <w:highlight w:val="white"/>
              </w:rPr>
              <w:t xml:space="preserve"> à mettre en ligne sur le Web.</w:t>
            </w: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lastRenderedPageBreak/>
              <w:t>Logiciels Maths</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Geogebra</w:t>
            </w:r>
            <w:r w:rsidRPr="00D03AC6">
              <w:rPr>
                <w:rFonts w:asciiTheme="minorHAnsi" w:hAnsiTheme="minorHAnsi"/>
                <w:noProof/>
              </w:rPr>
              <w:drawing>
                <wp:inline distT="0" distB="0" distL="0" distR="0" wp14:anchorId="7791F897" wp14:editId="35FABB02">
                  <wp:extent cx="1238250" cy="1238250"/>
                  <wp:effectExtent l="0" t="0" r="0" b="0"/>
                  <wp:docPr id="1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1"/>
                          <a:stretch>
                            <a:fillRect/>
                          </a:stretch>
                        </pic:blipFill>
                        <pic:spPr>
                          <a:xfrm>
                            <a:off x="0" y="0"/>
                            <a:ext cx="1238250" cy="1238250"/>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492DA3">
            <w:pPr>
              <w:spacing w:after="0" w:line="240" w:lineRule="auto"/>
              <w:rPr>
                <w:rFonts w:asciiTheme="minorHAnsi" w:hAnsiTheme="minorHAnsi"/>
                <w:color w:val="auto"/>
              </w:rPr>
            </w:pPr>
          </w:p>
          <w:p w:rsidR="00492DA3" w:rsidRPr="00D03AC6" w:rsidRDefault="0028176F">
            <w:pPr>
              <w:spacing w:after="0" w:line="240" w:lineRule="auto"/>
              <w:rPr>
                <w:rFonts w:asciiTheme="minorHAnsi" w:hAnsiTheme="minorHAnsi"/>
                <w:color w:val="auto"/>
              </w:rPr>
            </w:pPr>
            <w:r w:rsidRPr="00D03AC6">
              <w:rPr>
                <w:rFonts w:asciiTheme="minorHAnsi" w:hAnsiTheme="minorHAnsi"/>
                <w:color w:val="auto"/>
              </w:rPr>
              <w:t>GeoGebra est un logiciel qui permet d'étudier expérimentalement simplement de la géométrie dans le plan et même un peu plus.</w:t>
            </w: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82">
              <w:r w:rsidR="0028176F" w:rsidRPr="00D03AC6">
                <w:rPr>
                  <w:rFonts w:asciiTheme="minorHAnsi" w:hAnsiTheme="minorHAnsi"/>
                  <w:color w:val="auto"/>
                  <w:u w:val="single"/>
                </w:rPr>
                <w:t>http://geogebraweb.appspot.com</w:t>
              </w:r>
            </w:hyperlink>
          </w:p>
        </w:tc>
      </w:tr>
      <w:tr w:rsidR="000F02B1" w:rsidRPr="00D03AC6">
        <w:tc>
          <w:tcPr>
            <w:tcW w:w="1785" w:type="dxa"/>
            <w:tcMar>
              <w:top w:w="100" w:type="dxa"/>
              <w:left w:w="108" w:type="dxa"/>
              <w:bottom w:w="100" w:type="dxa"/>
              <w:right w:w="108" w:type="dxa"/>
            </w:tcMar>
          </w:tcPr>
          <w:p w:rsidR="000F02B1" w:rsidRPr="00D03AC6" w:rsidRDefault="000F02B1">
            <w:pPr>
              <w:spacing w:after="0" w:line="240" w:lineRule="auto"/>
              <w:rPr>
                <w:rFonts w:asciiTheme="minorHAnsi" w:hAnsiTheme="minorHAnsi"/>
              </w:rPr>
            </w:pPr>
            <w:r w:rsidRPr="00D03AC6">
              <w:rPr>
                <w:rFonts w:asciiTheme="minorHAnsi" w:hAnsiTheme="minorHAnsi"/>
              </w:rPr>
              <w:t>Logiciel primaire</w:t>
            </w:r>
          </w:p>
        </w:tc>
        <w:tc>
          <w:tcPr>
            <w:tcW w:w="3780" w:type="dxa"/>
            <w:tcMar>
              <w:top w:w="100" w:type="dxa"/>
              <w:left w:w="108" w:type="dxa"/>
              <w:bottom w:w="100" w:type="dxa"/>
              <w:right w:w="108" w:type="dxa"/>
            </w:tcMar>
          </w:tcPr>
          <w:p w:rsidR="000F02B1" w:rsidRPr="00D03AC6" w:rsidRDefault="000F02B1">
            <w:pPr>
              <w:spacing w:after="0" w:line="240" w:lineRule="auto"/>
              <w:rPr>
                <w:rFonts w:asciiTheme="minorHAnsi" w:eastAsia="Arial" w:hAnsiTheme="minorHAnsi" w:cs="Arial"/>
                <w:color w:val="070F14"/>
                <w:sz w:val="20"/>
              </w:rPr>
            </w:pPr>
            <w:r w:rsidRPr="00D03AC6">
              <w:rPr>
                <w:rFonts w:asciiTheme="minorHAnsi" w:eastAsia="Arial" w:hAnsiTheme="minorHAnsi" w:cs="Arial"/>
                <w:color w:val="070F14"/>
                <w:sz w:val="20"/>
              </w:rPr>
              <w:t>OOo4Kids</w:t>
            </w:r>
          </w:p>
          <w:p w:rsidR="000F02B1" w:rsidRPr="00D03AC6" w:rsidRDefault="000F02B1">
            <w:pPr>
              <w:spacing w:after="0" w:line="240" w:lineRule="auto"/>
              <w:rPr>
                <w:rFonts w:asciiTheme="minorHAnsi" w:hAnsiTheme="minorHAnsi"/>
              </w:rPr>
            </w:pPr>
            <w:r w:rsidRPr="00D03AC6">
              <w:rPr>
                <w:rFonts w:asciiTheme="minorHAnsi" w:hAnsiTheme="minorHAnsi"/>
                <w:noProof/>
              </w:rPr>
              <w:drawing>
                <wp:inline distT="0" distB="0" distL="0" distR="0" wp14:anchorId="4A49BAFE" wp14:editId="09976CAE">
                  <wp:extent cx="2471293" cy="2209800"/>
                  <wp:effectExtent l="0" t="0" r="5715" b="0"/>
                  <wp:docPr id="32" name="Image 32" descr="http://img.clubic.com/photo/0320025803546778-photo-ooo4kids-clubic-mikeklo-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lubic.com/photo/0320025803546778-photo-ooo4kids-clubic-mikeklo-window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1293" cy="2209800"/>
                          </a:xfrm>
                          <a:prstGeom prst="rect">
                            <a:avLst/>
                          </a:prstGeom>
                          <a:noFill/>
                          <a:ln>
                            <a:noFill/>
                          </a:ln>
                        </pic:spPr>
                      </pic:pic>
                    </a:graphicData>
                  </a:graphic>
                </wp:inline>
              </w:drawing>
            </w:r>
          </w:p>
        </w:tc>
        <w:tc>
          <w:tcPr>
            <w:tcW w:w="3660" w:type="dxa"/>
            <w:tcMar>
              <w:top w:w="100" w:type="dxa"/>
              <w:left w:w="108" w:type="dxa"/>
              <w:bottom w:w="100" w:type="dxa"/>
              <w:right w:w="108" w:type="dxa"/>
            </w:tcMar>
          </w:tcPr>
          <w:p w:rsidR="000F02B1" w:rsidRPr="00D03AC6" w:rsidRDefault="000F02B1" w:rsidP="000F02B1">
            <w:pPr>
              <w:spacing w:after="0" w:line="240" w:lineRule="auto"/>
              <w:rPr>
                <w:rFonts w:asciiTheme="minorHAnsi" w:eastAsia="Arial" w:hAnsiTheme="minorHAnsi" w:cs="Arial"/>
                <w:color w:val="auto"/>
              </w:rPr>
            </w:pPr>
            <w:r w:rsidRPr="00D03AC6">
              <w:rPr>
                <w:rFonts w:asciiTheme="minorHAnsi" w:eastAsia="Arial" w:hAnsiTheme="minorHAnsi" w:cs="Arial"/>
                <w:color w:val="auto"/>
              </w:rPr>
              <w:t>OOo4Kids (Prononcer "OpenOffice For Kids") est une suite bureautique destinée aux enfants de 7-12 ans, basée sur les sources du logiciel OpenOffice.org. Le logiciel est disponible sous différentes plateformes (Windows, Mac OS, Linux, ...), dans différentes langues (Francais, Anglais, Espagnol, Arabe, ...)</w:t>
            </w:r>
          </w:p>
        </w:tc>
      </w:tr>
      <w:tr w:rsidR="00492DA3" w:rsidRPr="00D03AC6">
        <w:tc>
          <w:tcPr>
            <w:tcW w:w="1785"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Logiciel primaire</w:t>
            </w:r>
          </w:p>
        </w:tc>
        <w:tc>
          <w:tcPr>
            <w:tcW w:w="3780" w:type="dxa"/>
            <w:tcMar>
              <w:top w:w="100" w:type="dxa"/>
              <w:left w:w="108" w:type="dxa"/>
              <w:bottom w:w="100" w:type="dxa"/>
              <w:right w:w="108" w:type="dxa"/>
            </w:tcMar>
          </w:tcPr>
          <w:p w:rsidR="00492DA3" w:rsidRPr="00D03AC6" w:rsidRDefault="0028176F">
            <w:pPr>
              <w:spacing w:after="0" w:line="240" w:lineRule="auto"/>
              <w:rPr>
                <w:rFonts w:asciiTheme="minorHAnsi" w:hAnsiTheme="minorHAnsi"/>
              </w:rPr>
            </w:pPr>
            <w:r w:rsidRPr="00D03AC6">
              <w:rPr>
                <w:rFonts w:asciiTheme="minorHAnsi" w:hAnsiTheme="minorHAnsi"/>
              </w:rPr>
              <w:t xml:space="preserve">Gcompris </w:t>
            </w:r>
            <w:r w:rsidRPr="00D03AC6">
              <w:rPr>
                <w:rFonts w:asciiTheme="minorHAnsi" w:hAnsiTheme="minorHAnsi"/>
                <w:noProof/>
              </w:rPr>
              <w:drawing>
                <wp:inline distT="0" distB="0" distL="0" distR="0" wp14:anchorId="422E06CB" wp14:editId="7AC76AAA">
                  <wp:extent cx="2276475" cy="170497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4"/>
                          <a:stretch>
                            <a:fillRect/>
                          </a:stretch>
                        </pic:blipFill>
                        <pic:spPr>
                          <a:xfrm>
                            <a:off x="0" y="0"/>
                            <a:ext cx="2276475" cy="1704975"/>
                          </a:xfrm>
                          <a:prstGeom prst="rect">
                            <a:avLst/>
                          </a:prstGeom>
                        </pic:spPr>
                      </pic:pic>
                    </a:graphicData>
                  </a:graphic>
                </wp:inline>
              </w:drawing>
            </w:r>
          </w:p>
        </w:tc>
        <w:tc>
          <w:tcPr>
            <w:tcW w:w="3660" w:type="dxa"/>
            <w:tcMar>
              <w:top w:w="100" w:type="dxa"/>
              <w:left w:w="108" w:type="dxa"/>
              <w:bottom w:w="100" w:type="dxa"/>
              <w:right w:w="108" w:type="dxa"/>
            </w:tcMar>
          </w:tcPr>
          <w:p w:rsidR="00492DA3" w:rsidRPr="00D03AC6" w:rsidRDefault="0028176F">
            <w:pPr>
              <w:spacing w:after="0" w:line="240" w:lineRule="auto"/>
              <w:rPr>
                <w:rFonts w:asciiTheme="minorHAnsi" w:hAnsiTheme="minorHAnsi"/>
                <w:color w:val="auto"/>
              </w:rPr>
            </w:pPr>
            <w:r w:rsidRPr="00D03AC6">
              <w:rPr>
                <w:rFonts w:asciiTheme="minorHAnsi" w:eastAsia="Arial" w:hAnsiTheme="minorHAnsi" w:cs="Arial"/>
                <w:color w:val="auto"/>
              </w:rPr>
              <w:t>GCompris est un logiciel éducatif qui propose des activités variées aux enfants de 2 à 10 ans.</w:t>
            </w:r>
          </w:p>
          <w:p w:rsidR="00492DA3" w:rsidRPr="00D03AC6" w:rsidRDefault="00492DA3">
            <w:pPr>
              <w:spacing w:after="0" w:line="240" w:lineRule="auto"/>
              <w:rPr>
                <w:rFonts w:asciiTheme="minorHAnsi" w:hAnsiTheme="minorHAnsi"/>
                <w:color w:val="auto"/>
              </w:rPr>
            </w:pPr>
          </w:p>
          <w:p w:rsidR="00492DA3" w:rsidRPr="00D03AC6" w:rsidRDefault="00D67D6A">
            <w:pPr>
              <w:spacing w:after="0" w:line="240" w:lineRule="auto"/>
              <w:rPr>
                <w:rFonts w:asciiTheme="minorHAnsi" w:hAnsiTheme="minorHAnsi"/>
                <w:color w:val="auto"/>
              </w:rPr>
            </w:pPr>
            <w:hyperlink r:id="rId85">
              <w:r w:rsidR="0028176F" w:rsidRPr="00D03AC6">
                <w:rPr>
                  <w:rFonts w:asciiTheme="minorHAnsi" w:hAnsiTheme="minorHAnsi"/>
                  <w:color w:val="auto"/>
                  <w:u w:val="single"/>
                </w:rPr>
                <w:t>http://gcompris.net/-fr-</w:t>
              </w:r>
            </w:hyperlink>
          </w:p>
        </w:tc>
      </w:tr>
      <w:tr w:rsidR="00492DA3" w:rsidRPr="00D03AC6">
        <w:tc>
          <w:tcPr>
            <w:tcW w:w="1785" w:type="dxa"/>
            <w:tcMar>
              <w:top w:w="100" w:type="dxa"/>
              <w:left w:w="108" w:type="dxa"/>
              <w:bottom w:w="100" w:type="dxa"/>
              <w:right w:w="108" w:type="dxa"/>
            </w:tcMar>
          </w:tcPr>
          <w:p w:rsidR="00492DA3" w:rsidRPr="00D03AC6" w:rsidRDefault="00161F70">
            <w:pPr>
              <w:spacing w:after="0" w:line="240" w:lineRule="auto"/>
              <w:rPr>
                <w:rFonts w:asciiTheme="minorHAnsi" w:hAnsiTheme="minorHAnsi"/>
              </w:rPr>
            </w:pPr>
            <w:r w:rsidRPr="00D03AC6">
              <w:rPr>
                <w:rFonts w:asciiTheme="minorHAnsi" w:hAnsiTheme="minorHAnsi"/>
              </w:rPr>
              <w:t>Logiciel primaire</w:t>
            </w:r>
          </w:p>
        </w:tc>
        <w:tc>
          <w:tcPr>
            <w:tcW w:w="3780" w:type="dxa"/>
            <w:tcMar>
              <w:top w:w="100" w:type="dxa"/>
              <w:left w:w="108" w:type="dxa"/>
              <w:bottom w:w="100" w:type="dxa"/>
              <w:right w:w="108" w:type="dxa"/>
            </w:tcMar>
          </w:tcPr>
          <w:p w:rsidR="00492DA3" w:rsidRPr="00D03AC6" w:rsidRDefault="005B56B6" w:rsidP="005B56B6">
            <w:pPr>
              <w:spacing w:after="0" w:line="240" w:lineRule="auto"/>
              <w:jc w:val="center"/>
              <w:rPr>
                <w:rFonts w:asciiTheme="minorHAnsi" w:hAnsiTheme="minorHAnsi"/>
              </w:rPr>
            </w:pPr>
            <w:r w:rsidRPr="00D03AC6">
              <w:rPr>
                <w:rFonts w:asciiTheme="minorHAnsi" w:hAnsiTheme="minorHAnsi"/>
              </w:rPr>
              <w:t>Childsplay</w:t>
            </w:r>
          </w:p>
          <w:p w:rsidR="00F06BA5" w:rsidRPr="00D03AC6" w:rsidRDefault="00F06BA5" w:rsidP="005B56B6">
            <w:pPr>
              <w:spacing w:after="0" w:line="240" w:lineRule="auto"/>
              <w:jc w:val="center"/>
              <w:rPr>
                <w:rFonts w:asciiTheme="minorHAnsi" w:hAnsiTheme="minorHAnsi"/>
              </w:rPr>
            </w:pPr>
            <w:r w:rsidRPr="00D03AC6">
              <w:rPr>
                <w:rFonts w:asciiTheme="minorHAnsi" w:hAnsiTheme="minorHAnsi"/>
                <w:noProof/>
              </w:rPr>
              <w:lastRenderedPageBreak/>
              <w:drawing>
                <wp:inline distT="0" distB="0" distL="0" distR="0" wp14:anchorId="245997DF" wp14:editId="1C241D02">
                  <wp:extent cx="2023875" cy="733425"/>
                  <wp:effectExtent l="0" t="0" r="0" b="0"/>
                  <wp:docPr id="28" name="Image 28" descr="http://www.schoolsplay.org/images/header_child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splay.org/images/header_childsplay.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0171" r="6438"/>
                          <a:stretch/>
                        </pic:blipFill>
                        <pic:spPr bwMode="auto">
                          <a:xfrm>
                            <a:off x="0" y="0"/>
                            <a:ext cx="2025966" cy="734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0" w:type="dxa"/>
            <w:tcMar>
              <w:top w:w="100" w:type="dxa"/>
              <w:left w:w="108" w:type="dxa"/>
              <w:bottom w:w="100" w:type="dxa"/>
              <w:right w:w="108" w:type="dxa"/>
            </w:tcMar>
          </w:tcPr>
          <w:p w:rsidR="00492DA3" w:rsidRPr="00D03AC6" w:rsidRDefault="00F06BA5" w:rsidP="00F06BA5">
            <w:pPr>
              <w:spacing w:after="0" w:line="240" w:lineRule="auto"/>
              <w:rPr>
                <w:rFonts w:asciiTheme="minorHAnsi" w:hAnsiTheme="minorHAnsi"/>
                <w:color w:val="auto"/>
              </w:rPr>
            </w:pPr>
            <w:r w:rsidRPr="00D03AC6">
              <w:rPr>
                <w:rFonts w:asciiTheme="minorHAnsi" w:hAnsiTheme="minorHAnsi"/>
                <w:color w:val="auto"/>
              </w:rPr>
              <w:lastRenderedPageBreak/>
              <w:t xml:space="preserve">Childsplay se présente sous la forme d’une interface présentant différents petits jeux ludo-éducatifs, à l’instar de GCompris notamment, dont il est très </w:t>
            </w:r>
            <w:r w:rsidRPr="00D03AC6">
              <w:rPr>
                <w:rFonts w:asciiTheme="minorHAnsi" w:hAnsiTheme="minorHAnsi"/>
                <w:color w:val="auto"/>
              </w:rPr>
              <w:lastRenderedPageBreak/>
              <w:t>proche. Il propose des petits jeux éducatifs et ludiques</w:t>
            </w:r>
          </w:p>
          <w:p w:rsidR="00F06BA5" w:rsidRPr="00D03AC6" w:rsidRDefault="00D67D6A">
            <w:pPr>
              <w:spacing w:after="0" w:line="240" w:lineRule="auto"/>
              <w:rPr>
                <w:rFonts w:asciiTheme="minorHAnsi" w:hAnsiTheme="minorHAnsi"/>
                <w:color w:val="auto"/>
              </w:rPr>
            </w:pPr>
            <w:hyperlink r:id="rId87" w:history="1">
              <w:r w:rsidR="00F06BA5" w:rsidRPr="00D03AC6">
                <w:rPr>
                  <w:rStyle w:val="Lienhypertexte"/>
                  <w:rFonts w:asciiTheme="minorHAnsi" w:hAnsiTheme="minorHAnsi"/>
                  <w:color w:val="auto"/>
                </w:rPr>
                <w:t>http://www.schoolsplay.org/</w:t>
              </w:r>
            </w:hyperlink>
          </w:p>
        </w:tc>
      </w:tr>
      <w:tr w:rsidR="00D03AC6" w:rsidRPr="00D03AC6">
        <w:tc>
          <w:tcPr>
            <w:tcW w:w="1785" w:type="dxa"/>
            <w:tcMar>
              <w:top w:w="100" w:type="dxa"/>
              <w:left w:w="108" w:type="dxa"/>
              <w:bottom w:w="100" w:type="dxa"/>
              <w:right w:w="108" w:type="dxa"/>
            </w:tcMar>
          </w:tcPr>
          <w:p w:rsidR="00D03AC6" w:rsidRPr="00D03AC6" w:rsidRDefault="00D03AC6" w:rsidP="00BD034D">
            <w:pPr>
              <w:spacing w:after="0" w:line="240" w:lineRule="auto"/>
              <w:rPr>
                <w:rFonts w:asciiTheme="minorHAnsi" w:hAnsiTheme="minorHAnsi"/>
              </w:rPr>
            </w:pPr>
            <w:r w:rsidRPr="00D03AC6">
              <w:rPr>
                <w:rFonts w:asciiTheme="minorHAnsi" w:hAnsiTheme="minorHAnsi"/>
              </w:rPr>
              <w:lastRenderedPageBreak/>
              <w:t>Logiciel primaire</w:t>
            </w:r>
          </w:p>
        </w:tc>
        <w:tc>
          <w:tcPr>
            <w:tcW w:w="3780" w:type="dxa"/>
            <w:tcMar>
              <w:top w:w="100" w:type="dxa"/>
              <w:left w:w="108" w:type="dxa"/>
              <w:bottom w:w="100" w:type="dxa"/>
              <w:right w:w="108" w:type="dxa"/>
            </w:tcMar>
          </w:tcPr>
          <w:p w:rsidR="00D03AC6" w:rsidRPr="00D03AC6" w:rsidRDefault="00D03AC6" w:rsidP="005B56B6">
            <w:pPr>
              <w:spacing w:after="0" w:line="240" w:lineRule="auto"/>
              <w:jc w:val="center"/>
              <w:rPr>
                <w:rFonts w:asciiTheme="minorHAnsi" w:hAnsiTheme="minorHAnsi"/>
              </w:rPr>
            </w:pPr>
            <w:r w:rsidRPr="00D03AC6">
              <w:rPr>
                <w:rFonts w:asciiTheme="minorHAnsi" w:hAnsiTheme="minorHAnsi"/>
              </w:rPr>
              <w:t>Omnitux</w:t>
            </w:r>
          </w:p>
          <w:p w:rsidR="00D03AC6" w:rsidRPr="00D03AC6" w:rsidRDefault="00D03AC6" w:rsidP="005B56B6">
            <w:pPr>
              <w:spacing w:after="0" w:line="240" w:lineRule="auto"/>
              <w:jc w:val="center"/>
              <w:rPr>
                <w:rFonts w:asciiTheme="minorHAnsi" w:hAnsiTheme="minorHAnsi"/>
              </w:rPr>
            </w:pPr>
            <w:r w:rsidRPr="00D03AC6">
              <w:rPr>
                <w:rFonts w:asciiTheme="minorHAnsi" w:hAnsiTheme="minorHAnsi"/>
                <w:noProof/>
              </w:rPr>
              <w:drawing>
                <wp:inline distT="0" distB="0" distL="0" distR="0" wp14:anchorId="18AB51DC" wp14:editId="7F702FC6">
                  <wp:extent cx="2255520" cy="1409700"/>
                  <wp:effectExtent l="0" t="0" r="0" b="0"/>
                  <wp:docPr id="29" name="Image 29" descr="http://www.framasoft.net/IMG/png/screen-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masoft.net/IMG/png/screen-5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5520" cy="1409700"/>
                          </a:xfrm>
                          <a:prstGeom prst="rect">
                            <a:avLst/>
                          </a:prstGeom>
                          <a:noFill/>
                          <a:ln>
                            <a:noFill/>
                          </a:ln>
                        </pic:spPr>
                      </pic:pic>
                    </a:graphicData>
                  </a:graphic>
                </wp:inline>
              </w:drawing>
            </w:r>
          </w:p>
        </w:tc>
        <w:tc>
          <w:tcPr>
            <w:tcW w:w="3660" w:type="dxa"/>
            <w:tcMar>
              <w:top w:w="100" w:type="dxa"/>
              <w:left w:w="108" w:type="dxa"/>
              <w:bottom w:w="100" w:type="dxa"/>
              <w:right w:w="108" w:type="dxa"/>
            </w:tcMar>
          </w:tcPr>
          <w:p w:rsidR="00D03AC6" w:rsidRPr="00D03AC6" w:rsidRDefault="00D03AC6" w:rsidP="00161F70">
            <w:pPr>
              <w:spacing w:after="0" w:line="240" w:lineRule="auto"/>
              <w:rPr>
                <w:rFonts w:asciiTheme="minorHAnsi" w:hAnsiTheme="minorHAnsi"/>
                <w:color w:val="auto"/>
              </w:rPr>
            </w:pPr>
            <w:r w:rsidRPr="00D03AC6">
              <w:rPr>
                <w:rFonts w:asciiTheme="minorHAnsi" w:hAnsiTheme="minorHAnsi"/>
                <w:color w:val="auto"/>
              </w:rPr>
              <w:t>A l’image de deux précédents, Omnitux propose différents types d’activités ludo-éducatives pour les enfants.</w:t>
            </w:r>
          </w:p>
          <w:p w:rsidR="00D03AC6" w:rsidRPr="00D03AC6" w:rsidRDefault="00D03AC6" w:rsidP="00161F70">
            <w:pPr>
              <w:spacing w:after="0" w:line="240" w:lineRule="auto"/>
              <w:rPr>
                <w:rFonts w:asciiTheme="minorHAnsi" w:hAnsiTheme="minorHAnsi"/>
                <w:color w:val="auto"/>
              </w:rPr>
            </w:pPr>
            <w:r w:rsidRPr="00D03AC6">
              <w:rPr>
                <w:rFonts w:asciiTheme="minorHAnsi" w:hAnsiTheme="minorHAnsi"/>
                <w:color w:val="auto"/>
              </w:rPr>
              <w:t>Il  propose 8 modules :</w:t>
            </w:r>
          </w:p>
          <w:p w:rsidR="00D03AC6" w:rsidRPr="00D03AC6" w:rsidRDefault="00D03AC6" w:rsidP="00161F70">
            <w:pPr>
              <w:spacing w:after="0" w:line="240" w:lineRule="auto"/>
              <w:rPr>
                <w:rFonts w:asciiTheme="minorHAnsi" w:hAnsiTheme="minorHAnsi"/>
                <w:color w:val="auto"/>
              </w:rPr>
            </w:pPr>
          </w:p>
          <w:p w:rsidR="00D03AC6" w:rsidRPr="00D03AC6" w:rsidRDefault="00D03AC6" w:rsidP="00161F70">
            <w:pPr>
              <w:spacing w:after="0" w:line="240" w:lineRule="auto"/>
              <w:rPr>
                <w:rFonts w:asciiTheme="minorHAnsi" w:hAnsiTheme="minorHAnsi"/>
                <w:color w:val="auto"/>
              </w:rPr>
            </w:pPr>
            <w:r w:rsidRPr="00D03AC6">
              <w:rPr>
                <w:rFonts w:asciiTheme="minorHAnsi" w:hAnsiTheme="minorHAnsi"/>
                <w:color w:val="auto"/>
              </w:rPr>
              <w:t>Associations - Puzzles - Cartes à mémoriser  - Différences – Nombres -</w:t>
            </w:r>
          </w:p>
          <w:p w:rsidR="00D03AC6" w:rsidRPr="00D03AC6" w:rsidRDefault="00D03AC6" w:rsidP="00161F70">
            <w:pPr>
              <w:spacing w:after="0" w:line="240" w:lineRule="auto"/>
              <w:rPr>
                <w:rFonts w:asciiTheme="minorHAnsi" w:hAnsiTheme="minorHAnsi"/>
                <w:color w:val="auto"/>
              </w:rPr>
            </w:pPr>
            <w:r w:rsidRPr="00D03AC6">
              <w:rPr>
                <w:rFonts w:asciiTheme="minorHAnsi" w:hAnsiTheme="minorHAnsi"/>
                <w:color w:val="auto"/>
              </w:rPr>
              <w:t>Écriture - Arts et Cultures - Géographie.</w:t>
            </w:r>
          </w:p>
          <w:p w:rsidR="00D03AC6" w:rsidRPr="00D03AC6" w:rsidRDefault="00D67D6A" w:rsidP="00F06BA5">
            <w:pPr>
              <w:spacing w:after="0" w:line="240" w:lineRule="auto"/>
              <w:rPr>
                <w:rFonts w:asciiTheme="minorHAnsi" w:hAnsiTheme="minorHAnsi"/>
                <w:color w:val="auto"/>
              </w:rPr>
            </w:pPr>
            <w:hyperlink r:id="rId89" w:history="1">
              <w:r w:rsidR="00D03AC6" w:rsidRPr="00D03AC6">
                <w:rPr>
                  <w:rStyle w:val="Lienhypertexte"/>
                  <w:rFonts w:asciiTheme="minorHAnsi" w:hAnsiTheme="minorHAnsi"/>
                  <w:color w:val="auto"/>
                </w:rPr>
                <w:t>http://omnitux.sourceforge.net/index.fr.php</w:t>
              </w:r>
            </w:hyperlink>
          </w:p>
        </w:tc>
      </w:tr>
      <w:tr w:rsidR="00D03AC6" w:rsidRPr="00D03AC6" w:rsidTr="00D03AC6">
        <w:trPr>
          <w:trHeight w:val="5540"/>
        </w:trPr>
        <w:tc>
          <w:tcPr>
            <w:tcW w:w="1785" w:type="dxa"/>
            <w:tcMar>
              <w:top w:w="100" w:type="dxa"/>
              <w:left w:w="108" w:type="dxa"/>
              <w:bottom w:w="100" w:type="dxa"/>
              <w:right w:w="108" w:type="dxa"/>
            </w:tcMar>
          </w:tcPr>
          <w:p w:rsidR="00D03AC6" w:rsidRPr="00D03AC6" w:rsidRDefault="00D03AC6" w:rsidP="00D03AC6">
            <w:pPr>
              <w:spacing w:after="0" w:line="240" w:lineRule="auto"/>
              <w:rPr>
                <w:rFonts w:asciiTheme="minorHAnsi" w:hAnsiTheme="minorHAnsi"/>
              </w:rPr>
            </w:pPr>
            <w:r w:rsidRPr="00D03AC6">
              <w:rPr>
                <w:rFonts w:asciiTheme="minorHAnsi" w:hAnsiTheme="minorHAnsi"/>
              </w:rPr>
              <w:t>Outils pour les langues</w:t>
            </w:r>
          </w:p>
        </w:tc>
        <w:tc>
          <w:tcPr>
            <w:tcW w:w="3780" w:type="dxa"/>
            <w:tcMar>
              <w:top w:w="100" w:type="dxa"/>
              <w:left w:w="108" w:type="dxa"/>
              <w:bottom w:w="100" w:type="dxa"/>
              <w:right w:w="108" w:type="dxa"/>
            </w:tcMar>
          </w:tcPr>
          <w:p w:rsidR="00D03AC6" w:rsidRPr="00D03AC6" w:rsidRDefault="00D03AC6">
            <w:pPr>
              <w:spacing w:after="0" w:line="240" w:lineRule="auto"/>
              <w:jc w:val="center"/>
              <w:rPr>
                <w:rFonts w:asciiTheme="minorHAnsi" w:hAnsiTheme="minorHAnsi"/>
              </w:rPr>
            </w:pPr>
            <w:r w:rsidRPr="00D03AC6">
              <w:rPr>
                <w:rFonts w:asciiTheme="minorHAnsi" w:hAnsiTheme="minorHAnsi"/>
              </w:rPr>
              <w:t>Mylo</w:t>
            </w:r>
          </w:p>
          <w:p w:rsidR="00D03AC6" w:rsidRPr="00D03AC6" w:rsidRDefault="00D03AC6">
            <w:pPr>
              <w:spacing w:after="0" w:line="240" w:lineRule="auto"/>
              <w:jc w:val="center"/>
              <w:rPr>
                <w:rFonts w:asciiTheme="minorHAnsi" w:hAnsiTheme="minorHAnsi"/>
              </w:rPr>
            </w:pPr>
            <w:r w:rsidRPr="00D03AC6">
              <w:rPr>
                <w:rFonts w:asciiTheme="minorHAnsi" w:hAnsiTheme="minorHAnsi"/>
                <w:noProof/>
              </w:rPr>
              <w:drawing>
                <wp:inline distT="0" distB="0" distL="0" distR="0" wp14:anchorId="1E177A86" wp14:editId="05C42852">
                  <wp:extent cx="1276350" cy="342900"/>
                  <wp:effectExtent l="0" t="0" r="0" b="0"/>
                  <wp:docPr id="30" name="Image 30" descr="MYLO: a new way to learn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LO: a new way to learn languag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6350" cy="342900"/>
                          </a:xfrm>
                          <a:prstGeom prst="rect">
                            <a:avLst/>
                          </a:prstGeom>
                          <a:noFill/>
                          <a:ln>
                            <a:noFill/>
                          </a:ln>
                        </pic:spPr>
                      </pic:pic>
                    </a:graphicData>
                  </a:graphic>
                </wp:inline>
              </w:drawing>
            </w:r>
          </w:p>
        </w:tc>
        <w:tc>
          <w:tcPr>
            <w:tcW w:w="3660" w:type="dxa"/>
            <w:tcMar>
              <w:top w:w="100" w:type="dxa"/>
              <w:left w:w="108" w:type="dxa"/>
              <w:bottom w:w="100" w:type="dxa"/>
              <w:right w:w="108" w:type="dxa"/>
            </w:tcMar>
          </w:tcPr>
          <w:p w:rsidR="00D03AC6" w:rsidRPr="00D03AC6" w:rsidRDefault="00D03AC6" w:rsidP="00D03AC6">
            <w:pPr>
              <w:spacing w:after="0" w:line="240" w:lineRule="auto"/>
              <w:rPr>
                <w:rFonts w:asciiTheme="minorHAnsi" w:hAnsiTheme="minorHAnsi"/>
                <w:color w:val="auto"/>
              </w:rPr>
            </w:pPr>
            <w:r w:rsidRPr="00D03AC6">
              <w:rPr>
                <w:rFonts w:asciiTheme="minorHAnsi" w:eastAsia="Times New Roman" w:hAnsiTheme="minorHAnsi" w:cs="Arial"/>
                <w:b/>
                <w:bCs/>
                <w:color w:val="auto"/>
              </w:rPr>
              <w:t>MYLO</w:t>
            </w:r>
            <w:r w:rsidRPr="00D03AC6">
              <w:rPr>
                <w:rFonts w:asciiTheme="minorHAnsi" w:eastAsia="Times New Roman" w:hAnsiTheme="minorHAnsi" w:cs="Arial"/>
                <w:color w:val="auto"/>
              </w:rPr>
              <w:t xml:space="preserve"> </w:t>
            </w:r>
            <w:r w:rsidRPr="00D03AC6">
              <w:rPr>
                <w:rFonts w:asciiTheme="minorHAnsi" w:hAnsiTheme="minorHAnsi"/>
                <w:color w:val="auto"/>
              </w:rPr>
              <w:t xml:space="preserve">est une plateforme virtuelle qui propose des ressources gratuites d’apprentissage des langues étrangères aux jeunes anglophones. MYLO est destiné prioritairement aux élèves britanniques du primaire et du premier cycle de l’enseignement secondaire désireux d’apprendre ou d’améliorer leur niveau d’expression dans l’une des quatre langues étrangères que propose le site à savoir : le français, l'allemand, l’espagnol et le chinois. Mais la plateforme pourra être utilisé par d'autres élèves et d'autres enseignants, notamment par tous les anglophones du monde qui souhaitent s'initier à l'une des quatre langues proposées </w:t>
            </w:r>
          </w:p>
          <w:p w:rsidR="00D03AC6" w:rsidRPr="00F06BA5" w:rsidRDefault="00D67D6A" w:rsidP="00D03AC6">
            <w:pPr>
              <w:spacing w:after="0" w:line="240" w:lineRule="auto"/>
              <w:rPr>
                <w:rFonts w:asciiTheme="minorHAnsi" w:hAnsiTheme="minorHAnsi"/>
                <w:color w:val="auto"/>
              </w:rPr>
            </w:pPr>
            <w:hyperlink r:id="rId91" w:tgtFrame="_blank" w:history="1">
              <w:r w:rsidR="00D03AC6" w:rsidRPr="00D03AC6">
                <w:rPr>
                  <w:rFonts w:asciiTheme="minorHAnsi" w:hAnsiTheme="minorHAnsi"/>
                  <w:color w:val="auto"/>
                </w:rPr>
                <w:t>http://www.hellomylo.com/</w:t>
              </w:r>
            </w:hyperlink>
          </w:p>
          <w:p w:rsidR="00D03AC6" w:rsidRPr="00D03AC6" w:rsidRDefault="00D03AC6" w:rsidP="00F06BA5">
            <w:pPr>
              <w:shd w:val="clear" w:color="auto" w:fill="FFFFFF"/>
              <w:spacing w:after="0" w:line="240" w:lineRule="auto"/>
              <w:rPr>
                <w:rFonts w:asciiTheme="minorHAnsi" w:hAnsiTheme="minorHAnsi"/>
                <w:color w:val="auto"/>
              </w:rPr>
            </w:pPr>
          </w:p>
        </w:tc>
      </w:tr>
      <w:tr w:rsidR="00D03AC6" w:rsidRPr="00D03AC6">
        <w:tc>
          <w:tcPr>
            <w:tcW w:w="1785" w:type="dxa"/>
            <w:tcMar>
              <w:top w:w="100" w:type="dxa"/>
              <w:left w:w="108" w:type="dxa"/>
              <w:bottom w:w="100" w:type="dxa"/>
              <w:right w:w="108" w:type="dxa"/>
            </w:tcMar>
          </w:tcPr>
          <w:p w:rsidR="00D03AC6" w:rsidRPr="00D03AC6" w:rsidRDefault="00D03AC6">
            <w:pPr>
              <w:spacing w:after="0" w:line="240" w:lineRule="auto"/>
              <w:rPr>
                <w:rFonts w:asciiTheme="minorHAnsi" w:hAnsiTheme="minorHAnsi"/>
              </w:rPr>
            </w:pPr>
            <w:r w:rsidRPr="00D03AC6">
              <w:rPr>
                <w:rFonts w:asciiTheme="minorHAnsi" w:hAnsiTheme="minorHAnsi"/>
              </w:rPr>
              <w:t>Outils pour les langues</w:t>
            </w:r>
          </w:p>
        </w:tc>
        <w:tc>
          <w:tcPr>
            <w:tcW w:w="3780" w:type="dxa"/>
            <w:tcMar>
              <w:top w:w="100" w:type="dxa"/>
              <w:left w:w="108" w:type="dxa"/>
              <w:bottom w:w="100" w:type="dxa"/>
              <w:right w:w="108" w:type="dxa"/>
            </w:tcMar>
          </w:tcPr>
          <w:p w:rsidR="00D03AC6" w:rsidRPr="00D03AC6" w:rsidRDefault="00D03AC6">
            <w:pPr>
              <w:spacing w:after="0" w:line="240" w:lineRule="auto"/>
              <w:jc w:val="center"/>
              <w:rPr>
                <w:rFonts w:asciiTheme="minorHAnsi" w:hAnsiTheme="minorHAnsi"/>
              </w:rPr>
            </w:pPr>
            <w:r w:rsidRPr="00D03AC6">
              <w:rPr>
                <w:rFonts w:asciiTheme="minorHAnsi" w:hAnsiTheme="minorHAnsi"/>
              </w:rPr>
              <w:t>Voki</w:t>
            </w:r>
          </w:p>
          <w:p w:rsidR="00D03AC6" w:rsidRPr="00D03AC6" w:rsidRDefault="00D03AC6" w:rsidP="000F02B1">
            <w:pPr>
              <w:spacing w:after="0" w:line="240" w:lineRule="auto"/>
              <w:jc w:val="center"/>
              <w:rPr>
                <w:rFonts w:asciiTheme="minorHAnsi" w:hAnsiTheme="minorHAnsi"/>
              </w:rPr>
            </w:pPr>
            <w:r w:rsidRPr="00D03AC6">
              <w:rPr>
                <w:rFonts w:asciiTheme="minorHAnsi" w:hAnsiTheme="minorHAnsi"/>
                <w:noProof/>
              </w:rPr>
              <w:drawing>
                <wp:inline distT="0" distB="0" distL="0" distR="0" wp14:anchorId="3D63BBE9" wp14:editId="362CBA01">
                  <wp:extent cx="1190392" cy="1162050"/>
                  <wp:effectExtent l="0" t="0" r="0" b="0"/>
                  <wp:docPr id="31" name="Image 31" descr="http://www.voki.com/images/lg_voki_s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ki.com/images/lg_voki_smal.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91920" cy="1163542"/>
                          </a:xfrm>
                          <a:prstGeom prst="rect">
                            <a:avLst/>
                          </a:prstGeom>
                          <a:noFill/>
                          <a:ln>
                            <a:noFill/>
                          </a:ln>
                        </pic:spPr>
                      </pic:pic>
                    </a:graphicData>
                  </a:graphic>
                </wp:inline>
              </w:drawing>
            </w:r>
          </w:p>
        </w:tc>
        <w:tc>
          <w:tcPr>
            <w:tcW w:w="3660" w:type="dxa"/>
            <w:tcMar>
              <w:top w:w="100" w:type="dxa"/>
              <w:left w:w="108" w:type="dxa"/>
              <w:bottom w:w="100" w:type="dxa"/>
              <w:right w:w="108" w:type="dxa"/>
            </w:tcMar>
          </w:tcPr>
          <w:p w:rsidR="00D03AC6" w:rsidRPr="00D03AC6" w:rsidRDefault="00D03AC6" w:rsidP="00D03AC6">
            <w:pPr>
              <w:spacing w:after="0" w:line="240" w:lineRule="auto"/>
              <w:rPr>
                <w:rFonts w:asciiTheme="minorHAnsi" w:eastAsia="Times New Roman" w:hAnsiTheme="minorHAnsi" w:cs="Arial"/>
                <w:color w:val="auto"/>
              </w:rPr>
            </w:pPr>
            <w:r w:rsidRPr="00D03AC6">
              <w:rPr>
                <w:rStyle w:val="Accentuation"/>
                <w:rFonts w:asciiTheme="minorHAnsi" w:hAnsiTheme="minorHAnsi" w:cs="Arial"/>
                <w:b/>
                <w:bCs/>
                <w:i w:val="0"/>
                <w:iCs w:val="0"/>
                <w:color w:val="auto"/>
                <w:shd w:val="clear" w:color="auto" w:fill="FFFFFF"/>
              </w:rPr>
              <w:t>Voki</w:t>
            </w:r>
            <w:r w:rsidRPr="00D03AC6">
              <w:rPr>
                <w:rStyle w:val="apple-converted-space"/>
                <w:rFonts w:asciiTheme="minorHAnsi" w:hAnsiTheme="minorHAnsi" w:cs="Arial"/>
                <w:color w:val="auto"/>
                <w:shd w:val="clear" w:color="auto" w:fill="FFFFFF"/>
              </w:rPr>
              <w:t> </w:t>
            </w:r>
            <w:r w:rsidRPr="00D03AC6">
              <w:rPr>
                <w:rFonts w:asciiTheme="minorHAnsi" w:eastAsia="Times New Roman" w:hAnsiTheme="minorHAnsi" w:cs="Arial"/>
                <w:color w:val="auto"/>
              </w:rPr>
              <w:t xml:space="preserve">est un utilitaire gratuit qui permet de créer un avatar (un personnage qui vous </w:t>
            </w:r>
            <w:r w:rsidRPr="00D03AC6">
              <w:rPr>
                <w:rFonts w:asciiTheme="minorHAnsi" w:hAnsiTheme="minorHAnsi"/>
                <w:color w:val="auto"/>
              </w:rPr>
              <w:t>représente</w:t>
            </w:r>
            <w:r w:rsidRPr="00D03AC6">
              <w:rPr>
                <w:rFonts w:asciiTheme="minorHAnsi" w:eastAsia="Times New Roman" w:hAnsiTheme="minorHAnsi" w:cs="Arial"/>
                <w:color w:val="auto"/>
              </w:rPr>
              <w:t xml:space="preserve">) animé, et de le faire parler </w:t>
            </w:r>
          </w:p>
          <w:p w:rsidR="00D03AC6" w:rsidRPr="00F06BA5" w:rsidRDefault="00D67D6A" w:rsidP="00F06BA5">
            <w:pPr>
              <w:shd w:val="clear" w:color="auto" w:fill="FFFFFF"/>
              <w:spacing w:after="0" w:line="240" w:lineRule="auto"/>
              <w:rPr>
                <w:rFonts w:asciiTheme="minorHAnsi" w:eastAsia="Times New Roman" w:hAnsiTheme="minorHAnsi" w:cs="Arial"/>
                <w:color w:val="auto"/>
              </w:rPr>
            </w:pPr>
            <w:hyperlink r:id="rId93" w:tgtFrame="_blank" w:history="1">
              <w:r w:rsidR="00D03AC6" w:rsidRPr="00D03AC6">
                <w:rPr>
                  <w:rFonts w:asciiTheme="minorHAnsi" w:eastAsia="Times New Roman" w:hAnsiTheme="minorHAnsi" w:cs="Arial"/>
                  <w:color w:val="auto"/>
                  <w:u w:val="single"/>
                </w:rPr>
                <w:t>http://www.voki.com/</w:t>
              </w:r>
            </w:hyperlink>
          </w:p>
          <w:p w:rsidR="00D03AC6" w:rsidRPr="00D03AC6" w:rsidRDefault="00D03AC6" w:rsidP="00F06BA5">
            <w:pPr>
              <w:shd w:val="clear" w:color="auto" w:fill="FFFFFF"/>
              <w:spacing w:after="0" w:line="240" w:lineRule="auto"/>
              <w:rPr>
                <w:rFonts w:asciiTheme="minorHAnsi" w:eastAsia="Times New Roman" w:hAnsiTheme="minorHAnsi" w:cs="Arial"/>
                <w:color w:val="auto"/>
              </w:rPr>
            </w:pPr>
          </w:p>
        </w:tc>
      </w:tr>
      <w:tr w:rsidR="002F08C9" w:rsidRPr="00D03AC6">
        <w:tc>
          <w:tcPr>
            <w:tcW w:w="1785" w:type="dxa"/>
            <w:tcMar>
              <w:top w:w="100" w:type="dxa"/>
              <w:left w:w="108" w:type="dxa"/>
              <w:bottom w:w="100" w:type="dxa"/>
              <w:right w:w="108" w:type="dxa"/>
            </w:tcMar>
          </w:tcPr>
          <w:p w:rsidR="002F08C9" w:rsidRPr="00D03AC6" w:rsidRDefault="002F08C9">
            <w:pPr>
              <w:spacing w:after="0" w:line="240" w:lineRule="auto"/>
              <w:rPr>
                <w:rFonts w:asciiTheme="minorHAnsi" w:hAnsiTheme="minorHAnsi"/>
              </w:rPr>
            </w:pPr>
            <w:r w:rsidRPr="00D03AC6">
              <w:rPr>
                <w:rFonts w:asciiTheme="minorHAnsi" w:hAnsiTheme="minorHAnsi"/>
              </w:rPr>
              <w:lastRenderedPageBreak/>
              <w:t>Outils pour les langues</w:t>
            </w:r>
          </w:p>
        </w:tc>
        <w:tc>
          <w:tcPr>
            <w:tcW w:w="3780" w:type="dxa"/>
            <w:tcMar>
              <w:top w:w="100" w:type="dxa"/>
              <w:left w:w="108" w:type="dxa"/>
              <w:bottom w:w="100" w:type="dxa"/>
              <w:right w:w="108" w:type="dxa"/>
            </w:tcMar>
          </w:tcPr>
          <w:p w:rsidR="002F08C9" w:rsidRDefault="002F08C9">
            <w:pPr>
              <w:spacing w:after="0" w:line="240" w:lineRule="auto"/>
              <w:jc w:val="center"/>
              <w:rPr>
                <w:rStyle w:val="Accentuation"/>
                <w:rFonts w:asciiTheme="minorHAnsi" w:hAnsiTheme="minorHAnsi" w:cs="Arial"/>
                <w:i w:val="0"/>
                <w:iCs w:val="0"/>
                <w:color w:val="444444"/>
                <w:shd w:val="clear" w:color="auto" w:fill="FFFFFF"/>
              </w:rPr>
            </w:pPr>
            <w:r w:rsidRPr="002F08C9">
              <w:rPr>
                <w:rFonts w:asciiTheme="minorHAnsi" w:eastAsia="Times New Roman" w:hAnsiTheme="minorHAnsi"/>
                <w:color w:val="auto"/>
              </w:rPr>
              <w:t xml:space="preserve">Audio-Lingua </w:t>
            </w:r>
            <w:r>
              <w:rPr>
                <w:rFonts w:asciiTheme="minorHAnsi" w:eastAsia="Times New Roman" w:hAnsiTheme="minorHAnsi"/>
                <w:color w:val="auto"/>
              </w:rPr>
              <w:t xml:space="preserve"> </w:t>
            </w:r>
          </w:p>
          <w:p w:rsidR="002F08C9" w:rsidRPr="00D03AC6" w:rsidRDefault="002F08C9">
            <w:pPr>
              <w:spacing w:after="0" w:line="240" w:lineRule="auto"/>
              <w:jc w:val="center"/>
              <w:rPr>
                <w:rStyle w:val="Accentuation"/>
                <w:rFonts w:asciiTheme="minorHAnsi" w:hAnsiTheme="minorHAnsi" w:cs="Arial"/>
                <w:i w:val="0"/>
                <w:iCs w:val="0"/>
                <w:color w:val="444444"/>
                <w:shd w:val="clear" w:color="auto" w:fill="FFFFFF"/>
              </w:rPr>
            </w:pPr>
            <w:r>
              <w:rPr>
                <w:noProof/>
              </w:rPr>
              <w:drawing>
                <wp:inline distT="0" distB="0" distL="0" distR="0">
                  <wp:extent cx="1743075" cy="723900"/>
                  <wp:effectExtent l="0" t="0" r="9525" b="0"/>
                  <wp:docPr id="34" name="Image 34" descr="http://eduscol.education.fr/langues/actualites/audiolingua_201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scol.education.fr/langues/actualites/audiolingua_2013/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43075" cy="723900"/>
                          </a:xfrm>
                          <a:prstGeom prst="rect">
                            <a:avLst/>
                          </a:prstGeom>
                          <a:noFill/>
                          <a:ln>
                            <a:noFill/>
                          </a:ln>
                        </pic:spPr>
                      </pic:pic>
                    </a:graphicData>
                  </a:graphic>
                </wp:inline>
              </w:drawing>
            </w:r>
          </w:p>
        </w:tc>
        <w:tc>
          <w:tcPr>
            <w:tcW w:w="3660" w:type="dxa"/>
            <w:tcMar>
              <w:top w:w="100" w:type="dxa"/>
              <w:left w:w="108" w:type="dxa"/>
              <w:bottom w:w="100" w:type="dxa"/>
              <w:right w:w="108" w:type="dxa"/>
            </w:tcMar>
          </w:tcPr>
          <w:p w:rsidR="002F08C9" w:rsidRDefault="002F08C9" w:rsidP="002F08C9">
            <w:pPr>
              <w:shd w:val="clear" w:color="auto" w:fill="FFFFFF"/>
              <w:spacing w:after="0" w:line="240" w:lineRule="auto"/>
              <w:rPr>
                <w:rFonts w:asciiTheme="minorHAnsi" w:eastAsia="Times New Roman" w:hAnsiTheme="minorHAnsi"/>
                <w:color w:val="auto"/>
              </w:rPr>
            </w:pPr>
            <w:r w:rsidRPr="002F08C9">
              <w:rPr>
                <w:rFonts w:asciiTheme="minorHAnsi" w:eastAsia="Times New Roman" w:hAnsiTheme="minorHAnsi"/>
                <w:color w:val="auto"/>
              </w:rPr>
              <w:t xml:space="preserve">Audio-Lingua </w:t>
            </w:r>
            <w:r>
              <w:rPr>
                <w:rFonts w:asciiTheme="minorHAnsi" w:eastAsia="Times New Roman" w:hAnsiTheme="minorHAnsi"/>
                <w:color w:val="auto"/>
              </w:rPr>
              <w:t xml:space="preserve"> est u</w:t>
            </w:r>
            <w:r w:rsidRPr="002F08C9">
              <w:rPr>
                <w:rFonts w:asciiTheme="minorHAnsi" w:eastAsia="Times New Roman" w:hAnsiTheme="minorHAnsi"/>
                <w:color w:val="auto"/>
              </w:rPr>
              <w:t>ne base de données collaborative de fichiers audio authentiques, enregistrés par des locuteurs natifs, libres de droits pour une utilisation pédagogique ou personnelle.</w:t>
            </w:r>
          </w:p>
          <w:p w:rsidR="002F08C9" w:rsidRPr="00D03AC6" w:rsidRDefault="00D67D6A" w:rsidP="00F06BA5">
            <w:pPr>
              <w:shd w:val="clear" w:color="auto" w:fill="FFFFFF"/>
              <w:spacing w:after="0" w:line="240" w:lineRule="auto"/>
              <w:rPr>
                <w:rFonts w:asciiTheme="minorHAnsi" w:eastAsia="Times New Roman" w:hAnsiTheme="minorHAnsi"/>
                <w:color w:val="auto"/>
              </w:rPr>
            </w:pPr>
            <w:hyperlink r:id="rId95" w:history="1">
              <w:r w:rsidR="002F08C9">
                <w:rPr>
                  <w:rStyle w:val="Lienhypertexte"/>
                </w:rPr>
                <w:t>http://www.audio-lingua.eu</w:t>
              </w:r>
            </w:hyperlink>
          </w:p>
        </w:tc>
      </w:tr>
      <w:tr w:rsidR="00D03AC6" w:rsidRPr="00D03AC6">
        <w:tc>
          <w:tcPr>
            <w:tcW w:w="1785" w:type="dxa"/>
            <w:tcMar>
              <w:top w:w="100" w:type="dxa"/>
              <w:left w:w="108" w:type="dxa"/>
              <w:bottom w:w="100" w:type="dxa"/>
              <w:right w:w="108" w:type="dxa"/>
            </w:tcMar>
          </w:tcPr>
          <w:p w:rsidR="00D03AC6" w:rsidRPr="00D03AC6" w:rsidRDefault="00D03AC6">
            <w:pPr>
              <w:spacing w:after="0" w:line="240" w:lineRule="auto"/>
              <w:rPr>
                <w:rFonts w:asciiTheme="minorHAnsi" w:hAnsiTheme="minorHAnsi"/>
              </w:rPr>
            </w:pPr>
            <w:r w:rsidRPr="00D03AC6">
              <w:rPr>
                <w:rFonts w:asciiTheme="minorHAnsi" w:hAnsiTheme="minorHAnsi"/>
              </w:rPr>
              <w:t>Outils pour les langues</w:t>
            </w:r>
          </w:p>
        </w:tc>
        <w:tc>
          <w:tcPr>
            <w:tcW w:w="3780" w:type="dxa"/>
            <w:tcMar>
              <w:top w:w="100" w:type="dxa"/>
              <w:left w:w="108" w:type="dxa"/>
              <w:bottom w:w="100" w:type="dxa"/>
              <w:right w:w="108" w:type="dxa"/>
            </w:tcMar>
          </w:tcPr>
          <w:p w:rsidR="00D03AC6" w:rsidRPr="00D03AC6" w:rsidRDefault="00D03AC6">
            <w:pPr>
              <w:spacing w:after="0" w:line="240" w:lineRule="auto"/>
              <w:jc w:val="center"/>
              <w:rPr>
                <w:rFonts w:asciiTheme="minorHAnsi" w:hAnsiTheme="minorHAnsi"/>
              </w:rPr>
            </w:pPr>
            <w:r w:rsidRPr="00D03AC6">
              <w:rPr>
                <w:rStyle w:val="Accentuation"/>
                <w:rFonts w:asciiTheme="minorHAnsi" w:hAnsiTheme="minorHAnsi" w:cs="Arial"/>
                <w:i w:val="0"/>
                <w:iCs w:val="0"/>
                <w:color w:val="444444"/>
                <w:shd w:val="clear" w:color="auto" w:fill="FFFFFF"/>
              </w:rPr>
              <w:t>Tools for Educator</w:t>
            </w:r>
          </w:p>
          <w:p w:rsidR="00D03AC6" w:rsidRPr="00D03AC6" w:rsidRDefault="00D03AC6">
            <w:pPr>
              <w:spacing w:after="0" w:line="240" w:lineRule="auto"/>
              <w:jc w:val="center"/>
              <w:rPr>
                <w:rFonts w:asciiTheme="minorHAnsi" w:hAnsiTheme="minorHAnsi"/>
              </w:rPr>
            </w:pPr>
            <w:r w:rsidRPr="00D03AC6">
              <w:rPr>
                <w:rFonts w:asciiTheme="minorHAnsi" w:hAnsiTheme="minorHAnsi"/>
                <w:noProof/>
              </w:rPr>
              <w:drawing>
                <wp:inline distT="0" distB="0" distL="0" distR="0" wp14:anchorId="59683F23" wp14:editId="0F4B109D">
                  <wp:extent cx="1905000" cy="1771650"/>
                  <wp:effectExtent l="0" t="0" r="0" b="0"/>
                  <wp:docPr id="33" name="Image 33" descr="http://www.primlangues.education.fr/sites/default/files/vignettes/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imlangues.education.fr/sites/default/files/vignettes/tools.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tc>
        <w:tc>
          <w:tcPr>
            <w:tcW w:w="3660" w:type="dxa"/>
            <w:tcMar>
              <w:top w:w="100" w:type="dxa"/>
              <w:left w:w="108" w:type="dxa"/>
              <w:bottom w:w="100" w:type="dxa"/>
              <w:right w:w="108" w:type="dxa"/>
            </w:tcMar>
          </w:tcPr>
          <w:p w:rsidR="00D03AC6" w:rsidRPr="00D03AC6" w:rsidRDefault="00D03AC6" w:rsidP="00F06BA5">
            <w:pPr>
              <w:shd w:val="clear" w:color="auto" w:fill="FFFFFF"/>
              <w:spacing w:after="0" w:line="240" w:lineRule="auto"/>
              <w:rPr>
                <w:rFonts w:asciiTheme="minorHAnsi" w:eastAsia="Times New Roman" w:hAnsiTheme="minorHAnsi"/>
                <w:color w:val="auto"/>
              </w:rPr>
            </w:pPr>
            <w:r w:rsidRPr="00D03AC6">
              <w:rPr>
                <w:rFonts w:asciiTheme="minorHAnsi" w:eastAsia="Times New Roman" w:hAnsiTheme="minorHAnsi"/>
                <w:color w:val="auto"/>
              </w:rPr>
              <w:t>Tools Educator est un site en anglais qui propose des outils en ligne pour créer quantité de jeux, de fiches, de mots croisés, des dominos, des dés, des certificats, des tests d'écoute, des labyrinthes...</w:t>
            </w:r>
          </w:p>
          <w:p w:rsidR="00D03AC6" w:rsidRPr="00D03AC6" w:rsidRDefault="00D67D6A" w:rsidP="00F06BA5">
            <w:pPr>
              <w:shd w:val="clear" w:color="auto" w:fill="FFFFFF"/>
              <w:spacing w:after="0" w:line="240" w:lineRule="auto"/>
              <w:rPr>
                <w:rStyle w:val="Accentuation"/>
                <w:rFonts w:asciiTheme="minorHAnsi" w:hAnsiTheme="minorHAnsi" w:cs="Arial"/>
                <w:b/>
                <w:bCs/>
                <w:i w:val="0"/>
                <w:iCs w:val="0"/>
                <w:color w:val="auto"/>
                <w:shd w:val="clear" w:color="auto" w:fill="FFFFFF"/>
              </w:rPr>
            </w:pPr>
            <w:hyperlink r:id="rId97" w:history="1">
              <w:r w:rsidR="00D03AC6" w:rsidRPr="00D03AC6">
                <w:rPr>
                  <w:rStyle w:val="Lienhypertexte"/>
                  <w:rFonts w:asciiTheme="minorHAnsi" w:hAnsiTheme="minorHAnsi"/>
                  <w:color w:val="auto"/>
                </w:rPr>
                <w:t>http://www.toolsforeducators.com/</w:t>
              </w:r>
            </w:hyperlink>
          </w:p>
        </w:tc>
      </w:tr>
    </w:tbl>
    <w:p w:rsidR="00492DA3" w:rsidRPr="00D03AC6" w:rsidRDefault="00492DA3">
      <w:pPr>
        <w:rPr>
          <w:rFonts w:asciiTheme="minorHAnsi" w:hAnsiTheme="minorHAnsi"/>
        </w:rPr>
      </w:pPr>
    </w:p>
    <w:sectPr w:rsidR="00492DA3" w:rsidRPr="00D03AC6">
      <w:headerReference w:type="even" r:id="rId98"/>
      <w:headerReference w:type="default" r:id="rId99"/>
      <w:footerReference w:type="even" r:id="rId100"/>
      <w:footerReference w:type="default" r:id="rId101"/>
      <w:headerReference w:type="first" r:id="rId102"/>
      <w:footerReference w:type="first" r:id="rId103"/>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D6A" w:rsidRDefault="00D67D6A" w:rsidP="006B11B9">
      <w:pPr>
        <w:spacing w:after="0" w:line="240" w:lineRule="auto"/>
      </w:pPr>
      <w:r>
        <w:separator/>
      </w:r>
    </w:p>
  </w:endnote>
  <w:endnote w:type="continuationSeparator" w:id="0">
    <w:p w:rsidR="00D67D6A" w:rsidRDefault="00D67D6A" w:rsidP="006B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B9" w:rsidRDefault="006B11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B9" w:rsidRDefault="006B11B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B9" w:rsidRDefault="006B11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D6A" w:rsidRDefault="00D67D6A" w:rsidP="006B11B9">
      <w:pPr>
        <w:spacing w:after="0" w:line="240" w:lineRule="auto"/>
      </w:pPr>
      <w:r>
        <w:separator/>
      </w:r>
    </w:p>
  </w:footnote>
  <w:footnote w:type="continuationSeparator" w:id="0">
    <w:p w:rsidR="00D67D6A" w:rsidRDefault="00D67D6A" w:rsidP="006B1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B9" w:rsidRDefault="006B11B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B9" w:rsidRDefault="006B11B9">
    <w:pPr>
      <w:pStyle w:val="En-tte"/>
    </w:pPr>
    <w:r>
      <w:rPr>
        <w:rFonts w:ascii="Times New Roman" w:hAnsi="Times New Roman" w:cs="Times New Roman"/>
        <w:noProof/>
        <w:sz w:val="10"/>
        <w:szCs w:val="10"/>
      </w:rPr>
      <w:drawing>
        <wp:inline distT="0" distB="0" distL="0" distR="0" wp14:anchorId="09848E59" wp14:editId="3D55AA4C">
          <wp:extent cx="5495925" cy="7905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925" cy="7905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B9" w:rsidRDefault="006B11B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D622C"/>
    <w:multiLevelType w:val="multilevel"/>
    <w:tmpl w:val="05FCFFF4"/>
    <w:lvl w:ilvl="0">
      <w:start w:val="1"/>
      <w:numFmt w:val="bullet"/>
      <w:lvlText w:val="●"/>
      <w:lvlJc w:val="left"/>
      <w:pPr>
        <w:ind w:left="720" w:firstLine="360"/>
      </w:pPr>
      <w:rPr>
        <w:rFonts w:ascii="Calibri" w:eastAsia="Calibri" w:hAnsi="Calibri" w:cs="Calibri"/>
        <w:b w:val="0"/>
        <w:i w:val="0"/>
        <w:smallCaps w:val="0"/>
        <w:strike w:val="0"/>
        <w:color w:val="000000"/>
        <w:sz w:val="22"/>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000000"/>
        <w:sz w:val="22"/>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000000"/>
        <w:sz w:val="22"/>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000000"/>
        <w:sz w:val="22"/>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000000"/>
        <w:sz w:val="22"/>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000000"/>
        <w:sz w:val="22"/>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000000"/>
        <w:sz w:val="22"/>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000000"/>
        <w:sz w:val="22"/>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000000"/>
        <w:sz w:val="22"/>
        <w:u w:val="none"/>
        <w:vertAlign w:val="baseline"/>
      </w:rPr>
    </w:lvl>
  </w:abstractNum>
  <w:abstractNum w:abstractNumId="1">
    <w:nsid w:val="6472430A"/>
    <w:multiLevelType w:val="multilevel"/>
    <w:tmpl w:val="1C2C295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92DA3"/>
    <w:rsid w:val="000F02B1"/>
    <w:rsid w:val="00161F70"/>
    <w:rsid w:val="0028176F"/>
    <w:rsid w:val="002F08C9"/>
    <w:rsid w:val="003B3E9E"/>
    <w:rsid w:val="00460915"/>
    <w:rsid w:val="00492DA3"/>
    <w:rsid w:val="005B56B6"/>
    <w:rsid w:val="006B11B9"/>
    <w:rsid w:val="009D1E3E"/>
    <w:rsid w:val="00B8269A"/>
    <w:rsid w:val="00D03AC6"/>
    <w:rsid w:val="00D67D6A"/>
    <w:rsid w:val="00F06BA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Titre1">
    <w:name w:val="heading 1"/>
    <w:basedOn w:val="Normal"/>
    <w:next w:val="Normal"/>
    <w:pPr>
      <w:spacing w:before="480" w:after="120"/>
      <w:outlineLvl w:val="0"/>
    </w:pPr>
    <w:rPr>
      <w:b/>
      <w:sz w:val="48"/>
    </w:rPr>
  </w:style>
  <w:style w:type="paragraph" w:styleId="Titre2">
    <w:name w:val="heading 2"/>
    <w:basedOn w:val="Normal"/>
    <w:next w:val="Normal"/>
    <w:pPr>
      <w:spacing w:before="360" w:after="80"/>
      <w:outlineLvl w:val="1"/>
    </w:pPr>
    <w:rPr>
      <w:b/>
      <w:sz w:val="36"/>
    </w:rPr>
  </w:style>
  <w:style w:type="paragraph" w:styleId="Titre3">
    <w:name w:val="heading 3"/>
    <w:basedOn w:val="Normal"/>
    <w:next w:val="Normal"/>
    <w:pPr>
      <w:spacing w:before="280" w:after="80"/>
      <w:outlineLvl w:val="2"/>
    </w:pPr>
    <w:rPr>
      <w:b/>
      <w:sz w:val="28"/>
    </w:rPr>
  </w:style>
  <w:style w:type="paragraph" w:styleId="Titre4">
    <w:name w:val="heading 4"/>
    <w:basedOn w:val="Normal"/>
    <w:next w:val="Normal"/>
    <w:pPr>
      <w:spacing w:before="240" w:after="40"/>
      <w:outlineLvl w:val="3"/>
    </w:pPr>
    <w:rPr>
      <w:b/>
      <w:sz w:val="24"/>
    </w:rPr>
  </w:style>
  <w:style w:type="paragraph" w:styleId="Titre5">
    <w:name w:val="heading 5"/>
    <w:basedOn w:val="Normal"/>
    <w:next w:val="Normal"/>
    <w:pPr>
      <w:spacing w:before="220" w:after="40"/>
      <w:outlineLvl w:val="4"/>
    </w:pPr>
    <w:rPr>
      <w:b/>
    </w:rPr>
  </w:style>
  <w:style w:type="paragraph" w:styleId="Titre6">
    <w:name w:val="heading 6"/>
    <w:basedOn w:val="Normal"/>
    <w:next w:val="Normal"/>
    <w:pPr>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spacing w:before="480" w:after="120"/>
    </w:pPr>
    <w:rPr>
      <w:b/>
      <w:sz w:val="72"/>
    </w:rPr>
  </w:style>
  <w:style w:type="paragraph" w:styleId="Sous-titre">
    <w:name w:val="Subtitle"/>
    <w:basedOn w:val="Normal"/>
    <w:next w:val="Normal"/>
    <w:pPr>
      <w:spacing w:before="360" w:after="80"/>
    </w:pPr>
    <w:rPr>
      <w:rFonts w:ascii="Georgia" w:eastAsia="Georgia" w:hAnsi="Georgia" w:cs="Georgia"/>
      <w:i/>
      <w:color w:val="666666"/>
      <w:sz w:val="48"/>
    </w:rPr>
  </w:style>
  <w:style w:type="paragraph" w:styleId="Textedebulles">
    <w:name w:val="Balloon Text"/>
    <w:basedOn w:val="Normal"/>
    <w:link w:val="TextedebullesCar"/>
    <w:uiPriority w:val="99"/>
    <w:semiHidden/>
    <w:unhideWhenUsed/>
    <w:rsid w:val="006B11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1B9"/>
    <w:rPr>
      <w:rFonts w:ascii="Tahoma" w:eastAsia="Calibri" w:hAnsi="Tahoma" w:cs="Tahoma"/>
      <w:color w:val="000000"/>
      <w:sz w:val="16"/>
      <w:szCs w:val="16"/>
    </w:rPr>
  </w:style>
  <w:style w:type="paragraph" w:styleId="En-tte">
    <w:name w:val="header"/>
    <w:basedOn w:val="Normal"/>
    <w:link w:val="En-tteCar"/>
    <w:uiPriority w:val="99"/>
    <w:unhideWhenUsed/>
    <w:rsid w:val="006B11B9"/>
    <w:pPr>
      <w:tabs>
        <w:tab w:val="center" w:pos="4536"/>
        <w:tab w:val="right" w:pos="9072"/>
      </w:tabs>
      <w:spacing w:after="0" w:line="240" w:lineRule="auto"/>
    </w:pPr>
  </w:style>
  <w:style w:type="character" w:customStyle="1" w:styleId="En-tteCar">
    <w:name w:val="En-tête Car"/>
    <w:basedOn w:val="Policepardfaut"/>
    <w:link w:val="En-tte"/>
    <w:uiPriority w:val="99"/>
    <w:rsid w:val="006B11B9"/>
    <w:rPr>
      <w:rFonts w:ascii="Calibri" w:eastAsia="Calibri" w:hAnsi="Calibri" w:cs="Calibri"/>
      <w:color w:val="000000"/>
    </w:rPr>
  </w:style>
  <w:style w:type="paragraph" w:styleId="Pieddepage">
    <w:name w:val="footer"/>
    <w:basedOn w:val="Normal"/>
    <w:link w:val="PieddepageCar"/>
    <w:uiPriority w:val="99"/>
    <w:unhideWhenUsed/>
    <w:rsid w:val="006B11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1B9"/>
    <w:rPr>
      <w:rFonts w:ascii="Calibri" w:eastAsia="Calibri" w:hAnsi="Calibri" w:cs="Calibri"/>
      <w:color w:val="000000"/>
    </w:rPr>
  </w:style>
  <w:style w:type="character" w:styleId="Lienhypertexte">
    <w:name w:val="Hyperlink"/>
    <w:basedOn w:val="Policepardfaut"/>
    <w:uiPriority w:val="99"/>
    <w:semiHidden/>
    <w:unhideWhenUsed/>
    <w:rsid w:val="00F06BA5"/>
    <w:rPr>
      <w:color w:val="0000FF"/>
      <w:u w:val="single"/>
    </w:rPr>
  </w:style>
  <w:style w:type="character" w:styleId="Accentuation">
    <w:name w:val="Emphasis"/>
    <w:basedOn w:val="Policepardfaut"/>
    <w:uiPriority w:val="20"/>
    <w:qFormat/>
    <w:rsid w:val="000F02B1"/>
    <w:rPr>
      <w:i/>
      <w:iCs/>
    </w:rPr>
  </w:style>
  <w:style w:type="character" w:customStyle="1" w:styleId="apple-converted-space">
    <w:name w:val="apple-converted-space"/>
    <w:basedOn w:val="Policepardfaut"/>
    <w:rsid w:val="000F0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Titre1">
    <w:name w:val="heading 1"/>
    <w:basedOn w:val="Normal"/>
    <w:next w:val="Normal"/>
    <w:pPr>
      <w:spacing w:before="480" w:after="120"/>
      <w:outlineLvl w:val="0"/>
    </w:pPr>
    <w:rPr>
      <w:b/>
      <w:sz w:val="48"/>
    </w:rPr>
  </w:style>
  <w:style w:type="paragraph" w:styleId="Titre2">
    <w:name w:val="heading 2"/>
    <w:basedOn w:val="Normal"/>
    <w:next w:val="Normal"/>
    <w:pPr>
      <w:spacing w:before="360" w:after="80"/>
      <w:outlineLvl w:val="1"/>
    </w:pPr>
    <w:rPr>
      <w:b/>
      <w:sz w:val="36"/>
    </w:rPr>
  </w:style>
  <w:style w:type="paragraph" w:styleId="Titre3">
    <w:name w:val="heading 3"/>
    <w:basedOn w:val="Normal"/>
    <w:next w:val="Normal"/>
    <w:pPr>
      <w:spacing w:before="280" w:after="80"/>
      <w:outlineLvl w:val="2"/>
    </w:pPr>
    <w:rPr>
      <w:b/>
      <w:sz w:val="28"/>
    </w:rPr>
  </w:style>
  <w:style w:type="paragraph" w:styleId="Titre4">
    <w:name w:val="heading 4"/>
    <w:basedOn w:val="Normal"/>
    <w:next w:val="Normal"/>
    <w:pPr>
      <w:spacing w:before="240" w:after="40"/>
      <w:outlineLvl w:val="3"/>
    </w:pPr>
    <w:rPr>
      <w:b/>
      <w:sz w:val="24"/>
    </w:rPr>
  </w:style>
  <w:style w:type="paragraph" w:styleId="Titre5">
    <w:name w:val="heading 5"/>
    <w:basedOn w:val="Normal"/>
    <w:next w:val="Normal"/>
    <w:pPr>
      <w:spacing w:before="220" w:after="40"/>
      <w:outlineLvl w:val="4"/>
    </w:pPr>
    <w:rPr>
      <w:b/>
    </w:rPr>
  </w:style>
  <w:style w:type="paragraph" w:styleId="Titre6">
    <w:name w:val="heading 6"/>
    <w:basedOn w:val="Normal"/>
    <w:next w:val="Normal"/>
    <w:pPr>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spacing w:before="480" w:after="120"/>
    </w:pPr>
    <w:rPr>
      <w:b/>
      <w:sz w:val="72"/>
    </w:rPr>
  </w:style>
  <w:style w:type="paragraph" w:styleId="Sous-titre">
    <w:name w:val="Subtitle"/>
    <w:basedOn w:val="Normal"/>
    <w:next w:val="Normal"/>
    <w:pPr>
      <w:spacing w:before="360" w:after="80"/>
    </w:pPr>
    <w:rPr>
      <w:rFonts w:ascii="Georgia" w:eastAsia="Georgia" w:hAnsi="Georgia" w:cs="Georgia"/>
      <w:i/>
      <w:color w:val="666666"/>
      <w:sz w:val="48"/>
    </w:rPr>
  </w:style>
  <w:style w:type="paragraph" w:styleId="Textedebulles">
    <w:name w:val="Balloon Text"/>
    <w:basedOn w:val="Normal"/>
    <w:link w:val="TextedebullesCar"/>
    <w:uiPriority w:val="99"/>
    <w:semiHidden/>
    <w:unhideWhenUsed/>
    <w:rsid w:val="006B11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1B9"/>
    <w:rPr>
      <w:rFonts w:ascii="Tahoma" w:eastAsia="Calibri" w:hAnsi="Tahoma" w:cs="Tahoma"/>
      <w:color w:val="000000"/>
      <w:sz w:val="16"/>
      <w:szCs w:val="16"/>
    </w:rPr>
  </w:style>
  <w:style w:type="paragraph" w:styleId="En-tte">
    <w:name w:val="header"/>
    <w:basedOn w:val="Normal"/>
    <w:link w:val="En-tteCar"/>
    <w:uiPriority w:val="99"/>
    <w:unhideWhenUsed/>
    <w:rsid w:val="006B11B9"/>
    <w:pPr>
      <w:tabs>
        <w:tab w:val="center" w:pos="4536"/>
        <w:tab w:val="right" w:pos="9072"/>
      </w:tabs>
      <w:spacing w:after="0" w:line="240" w:lineRule="auto"/>
    </w:pPr>
  </w:style>
  <w:style w:type="character" w:customStyle="1" w:styleId="En-tteCar">
    <w:name w:val="En-tête Car"/>
    <w:basedOn w:val="Policepardfaut"/>
    <w:link w:val="En-tte"/>
    <w:uiPriority w:val="99"/>
    <w:rsid w:val="006B11B9"/>
    <w:rPr>
      <w:rFonts w:ascii="Calibri" w:eastAsia="Calibri" w:hAnsi="Calibri" w:cs="Calibri"/>
      <w:color w:val="000000"/>
    </w:rPr>
  </w:style>
  <w:style w:type="paragraph" w:styleId="Pieddepage">
    <w:name w:val="footer"/>
    <w:basedOn w:val="Normal"/>
    <w:link w:val="PieddepageCar"/>
    <w:uiPriority w:val="99"/>
    <w:unhideWhenUsed/>
    <w:rsid w:val="006B11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1B9"/>
    <w:rPr>
      <w:rFonts w:ascii="Calibri" w:eastAsia="Calibri" w:hAnsi="Calibri" w:cs="Calibri"/>
      <w:color w:val="000000"/>
    </w:rPr>
  </w:style>
  <w:style w:type="character" w:styleId="Lienhypertexte">
    <w:name w:val="Hyperlink"/>
    <w:basedOn w:val="Policepardfaut"/>
    <w:uiPriority w:val="99"/>
    <w:semiHidden/>
    <w:unhideWhenUsed/>
    <w:rsid w:val="00F06BA5"/>
    <w:rPr>
      <w:color w:val="0000FF"/>
      <w:u w:val="single"/>
    </w:rPr>
  </w:style>
  <w:style w:type="character" w:styleId="Accentuation">
    <w:name w:val="Emphasis"/>
    <w:basedOn w:val="Policepardfaut"/>
    <w:uiPriority w:val="20"/>
    <w:qFormat/>
    <w:rsid w:val="000F02B1"/>
    <w:rPr>
      <w:i/>
      <w:iCs/>
    </w:rPr>
  </w:style>
  <w:style w:type="character" w:customStyle="1" w:styleId="apple-converted-space">
    <w:name w:val="apple-converted-space"/>
    <w:basedOn w:val="Policepardfaut"/>
    <w:rsid w:val="000F0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85877">
      <w:bodyDiv w:val="1"/>
      <w:marLeft w:val="0"/>
      <w:marRight w:val="0"/>
      <w:marTop w:val="0"/>
      <w:marBottom w:val="0"/>
      <w:divBdr>
        <w:top w:val="none" w:sz="0" w:space="0" w:color="auto"/>
        <w:left w:val="none" w:sz="0" w:space="0" w:color="auto"/>
        <w:bottom w:val="none" w:sz="0" w:space="0" w:color="auto"/>
        <w:right w:val="none" w:sz="0" w:space="0" w:color="auto"/>
      </w:divBdr>
    </w:div>
    <w:div w:id="882982750">
      <w:bodyDiv w:val="1"/>
      <w:marLeft w:val="0"/>
      <w:marRight w:val="0"/>
      <w:marTop w:val="0"/>
      <w:marBottom w:val="0"/>
      <w:divBdr>
        <w:top w:val="none" w:sz="0" w:space="0" w:color="auto"/>
        <w:left w:val="none" w:sz="0" w:space="0" w:color="auto"/>
        <w:bottom w:val="none" w:sz="0" w:space="0" w:color="auto"/>
        <w:right w:val="none" w:sz="0" w:space="0" w:color="auto"/>
      </w:divBdr>
      <w:divsChild>
        <w:div w:id="832990833">
          <w:marLeft w:val="0"/>
          <w:marRight w:val="0"/>
          <w:marTop w:val="0"/>
          <w:marBottom w:val="0"/>
          <w:divBdr>
            <w:top w:val="none" w:sz="0" w:space="0" w:color="auto"/>
            <w:left w:val="none" w:sz="0" w:space="0" w:color="auto"/>
            <w:bottom w:val="none" w:sz="0" w:space="0" w:color="auto"/>
            <w:right w:val="none" w:sz="0" w:space="0" w:color="auto"/>
          </w:divBdr>
        </w:div>
        <w:div w:id="260378163">
          <w:marLeft w:val="0"/>
          <w:marRight w:val="0"/>
          <w:marTop w:val="0"/>
          <w:marBottom w:val="0"/>
          <w:divBdr>
            <w:top w:val="none" w:sz="0" w:space="0" w:color="auto"/>
            <w:left w:val="none" w:sz="0" w:space="0" w:color="auto"/>
            <w:bottom w:val="none" w:sz="0" w:space="0" w:color="auto"/>
            <w:right w:val="none" w:sz="0" w:space="0" w:color="auto"/>
          </w:divBdr>
        </w:div>
        <w:div w:id="1392001397">
          <w:marLeft w:val="0"/>
          <w:marRight w:val="0"/>
          <w:marTop w:val="0"/>
          <w:marBottom w:val="0"/>
          <w:divBdr>
            <w:top w:val="none" w:sz="0" w:space="0" w:color="auto"/>
            <w:left w:val="none" w:sz="0" w:space="0" w:color="auto"/>
            <w:bottom w:val="none" w:sz="0" w:space="0" w:color="auto"/>
            <w:right w:val="none" w:sz="0" w:space="0" w:color="auto"/>
          </w:divBdr>
        </w:div>
      </w:divsChild>
    </w:div>
    <w:div w:id="1711539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cmaptools.fr.malavida.com/" TargetMode="External"/><Relationship Id="rId42" Type="http://schemas.openxmlformats.org/officeDocument/2006/relationships/hyperlink" Target="http://fr.wikipedia.org/wiki/Publication_assist%C3%A9e_par_ordinateur" TargetMode="External"/><Relationship Id="rId47" Type="http://schemas.openxmlformats.org/officeDocument/2006/relationships/hyperlink" Target="http://inkscape.org/" TargetMode="External"/><Relationship Id="rId63" Type="http://schemas.openxmlformats.org/officeDocument/2006/relationships/hyperlink" Target="https://www.autocadws.com/" TargetMode="External"/><Relationship Id="rId68" Type="http://schemas.openxmlformats.org/officeDocument/2006/relationships/hyperlink" Target="http://fr.wikipedia.org/wiki/Logiciel" TargetMode="External"/><Relationship Id="rId84" Type="http://schemas.openxmlformats.org/officeDocument/2006/relationships/image" Target="media/image27.png"/><Relationship Id="rId89" Type="http://schemas.openxmlformats.org/officeDocument/2006/relationships/hyperlink" Target="http://omnitux.sourceforge.net/index.fr.php" TargetMode="External"/><Relationship Id="rId7" Type="http://schemas.openxmlformats.org/officeDocument/2006/relationships/endnotes" Target="endnotes.xml"/><Relationship Id="rId71" Type="http://schemas.openxmlformats.org/officeDocument/2006/relationships/hyperlink" Target="http://fr.wikipedia.org/wiki/Internet" TargetMode="External"/><Relationship Id="rId92" Type="http://schemas.openxmlformats.org/officeDocument/2006/relationships/image" Target="media/image31.gif"/><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www.youtube.com/editor" TargetMode="Externa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image" Target="media/image12.png"/><Relationship Id="rId37" Type="http://schemas.openxmlformats.org/officeDocument/2006/relationships/hyperlink" Target="http://audacity.sourceforge.net/?lang=fr" TargetMode="External"/><Relationship Id="rId40" Type="http://schemas.openxmlformats.org/officeDocument/2006/relationships/hyperlink" Target="https://soundcloud.com/" TargetMode="External"/><Relationship Id="rId45" Type="http://schemas.openxmlformats.org/officeDocument/2006/relationships/hyperlink" Target="http://www.gimp.org/" TargetMode="External"/><Relationship Id="rId53" Type="http://schemas.openxmlformats.org/officeDocument/2006/relationships/hyperlink" Target="http://fr.wikipedia.org/wiki/Bureautique" TargetMode="External"/><Relationship Id="rId58" Type="http://schemas.openxmlformats.org/officeDocument/2006/relationships/hyperlink" Target="https://docs.google.com/spreadsheet" TargetMode="External"/><Relationship Id="rId66" Type="http://schemas.openxmlformats.org/officeDocument/2006/relationships/hyperlink" Target="https://www.dropbox.com/" TargetMode="External"/><Relationship Id="rId74" Type="http://schemas.openxmlformats.org/officeDocument/2006/relationships/hyperlink" Target="http://office.microsoft.com/fr-001/onenote/" TargetMode="External"/><Relationship Id="rId79" Type="http://schemas.openxmlformats.org/officeDocument/2006/relationships/hyperlink" Target="http://fr.wikipedia.org/wiki/Chaud" TargetMode="External"/><Relationship Id="rId87" Type="http://schemas.openxmlformats.org/officeDocument/2006/relationships/hyperlink" Target="http://www.schoolsplay.org/" TargetMode="Externa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cs.google.com/presentation" TargetMode="External"/><Relationship Id="rId82" Type="http://schemas.openxmlformats.org/officeDocument/2006/relationships/hyperlink" Target="http://geogebraweb.appspot.com/" TargetMode="External"/><Relationship Id="rId90" Type="http://schemas.openxmlformats.org/officeDocument/2006/relationships/image" Target="media/image30.png"/><Relationship Id="rId95" Type="http://schemas.openxmlformats.org/officeDocument/2006/relationships/hyperlink" Target="http://www.audio-lingua.eu/" TargetMode="External"/><Relationship Id="rId19" Type="http://schemas.openxmlformats.org/officeDocument/2006/relationships/hyperlink" Target="http://www.sliderocket.com/" TargetMode="External"/><Relationship Id="rId14" Type="http://schemas.openxmlformats.org/officeDocument/2006/relationships/hyperlink" Target="http://prezi.com/" TargetMode="External"/><Relationship Id="rId22" Type="http://schemas.openxmlformats.org/officeDocument/2006/relationships/image" Target="media/image7.png"/><Relationship Id="rId27" Type="http://schemas.openxmlformats.org/officeDocument/2006/relationships/hyperlink" Target="http://www.microsoft.com/fr-fr/download/details.aspx?id=11132" TargetMode="External"/><Relationship Id="rId30" Type="http://schemas.openxmlformats.org/officeDocument/2006/relationships/image" Target="media/image11.jpg"/><Relationship Id="rId35" Type="http://schemas.openxmlformats.org/officeDocument/2006/relationships/hyperlink" Target="http://fr.wikipedia.org/wiki/Disque_compact" TargetMode="External"/><Relationship Id="rId43" Type="http://schemas.openxmlformats.org/officeDocument/2006/relationships/hyperlink" Target="http://fr.wikipedia.org/wiki/Microsoft" TargetMode="External"/><Relationship Id="rId48" Type="http://schemas.openxmlformats.org/officeDocument/2006/relationships/image" Target="media/image17.png"/><Relationship Id="rId56" Type="http://schemas.openxmlformats.org/officeDocument/2006/relationships/hyperlink" Target="http://www.creg.ac-versailles.fr/spip.php?article610" TargetMode="External"/><Relationship Id="rId64" Type="http://schemas.openxmlformats.org/officeDocument/2006/relationships/image" Target="media/image19.jpg"/><Relationship Id="rId69" Type="http://schemas.openxmlformats.org/officeDocument/2006/relationships/hyperlink" Target="https://evernote.com/intl/fr/" TargetMode="External"/><Relationship Id="rId77" Type="http://schemas.openxmlformats.org/officeDocument/2006/relationships/image" Target="media/image24.jp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8.png"/><Relationship Id="rId72" Type="http://schemas.openxmlformats.org/officeDocument/2006/relationships/hyperlink" Target="http://www.pearltrees.com/" TargetMode="External"/><Relationship Id="rId80" Type="http://schemas.openxmlformats.org/officeDocument/2006/relationships/hyperlink" Target="http://fr.wikipedia.org/wiki/Exercice" TargetMode="External"/><Relationship Id="rId85" Type="http://schemas.openxmlformats.org/officeDocument/2006/relationships/hyperlink" Target="http://gcompris.net/-fr-" TargetMode="External"/><Relationship Id="rId93" Type="http://schemas.openxmlformats.org/officeDocument/2006/relationships/hyperlink" Target="http://www.voki.com/" TargetMode="External"/><Relationship Id="rId9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s://docs.google.com/presentation" TargetMode="External"/><Relationship Id="rId17" Type="http://schemas.openxmlformats.org/officeDocument/2006/relationships/hyperlink" Target="http://www.infos-du-net.com/telecharger/Logiciels-Navigateur-Add-on,0702-7006.html" TargetMode="External"/><Relationship Id="rId25" Type="http://schemas.openxmlformats.org/officeDocument/2006/relationships/hyperlink" Target="http://windows.microsoft.com/fr-fr/windows-live/movie-maker-get-started" TargetMode="External"/><Relationship Id="rId33" Type="http://schemas.openxmlformats.org/officeDocument/2006/relationships/hyperlink" Target="http://fr.wikipedia.org/wiki/Logiciel_libre" TargetMode="External"/><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hyperlink" Target="https://www.google.com/fusiontables" TargetMode="External"/><Relationship Id="rId67" Type="http://schemas.openxmlformats.org/officeDocument/2006/relationships/image" Target="media/image20.jpg"/><Relationship Id="rId103" Type="http://schemas.openxmlformats.org/officeDocument/2006/relationships/footer" Target="footer3.xml"/><Relationship Id="rId20" Type="http://schemas.openxmlformats.org/officeDocument/2006/relationships/image" Target="media/image6.jpg"/><Relationship Id="rId41" Type="http://schemas.openxmlformats.org/officeDocument/2006/relationships/image" Target="media/image14.gif"/><Relationship Id="rId54" Type="http://schemas.openxmlformats.org/officeDocument/2006/relationships/hyperlink" Target="http://fr.wikipedia.org/wiki/Microsoft" TargetMode="External"/><Relationship Id="rId62" Type="http://schemas.openxmlformats.org/officeDocument/2006/relationships/hyperlink" Target="https://drive.google.com/templates" TargetMode="External"/><Relationship Id="rId70" Type="http://schemas.openxmlformats.org/officeDocument/2006/relationships/image" Target="media/image21.jpg"/><Relationship Id="rId75" Type="http://schemas.openxmlformats.org/officeDocument/2006/relationships/image" Target="media/image23.jpg"/><Relationship Id="rId83" Type="http://schemas.openxmlformats.org/officeDocument/2006/relationships/image" Target="media/image26.jpeg"/><Relationship Id="rId88" Type="http://schemas.openxmlformats.org/officeDocument/2006/relationships/image" Target="media/image29.png"/><Relationship Id="rId91" Type="http://schemas.openxmlformats.org/officeDocument/2006/relationships/hyperlink" Target="http://www.hellomylo.com/" TargetMode="External"/><Relationship Id="rId96"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rezi.com/" TargetMode="External"/><Relationship Id="rId23" Type="http://schemas.openxmlformats.org/officeDocument/2006/relationships/hyperlink" Target="https://cacoo.com/lang/fr/" TargetMode="External"/><Relationship Id="rId28" Type="http://schemas.openxmlformats.org/officeDocument/2006/relationships/image" Target="media/image10.jpg"/><Relationship Id="rId36" Type="http://schemas.openxmlformats.org/officeDocument/2006/relationships/hyperlink" Target="http://fr.wikipedia.org/wiki/Carte_son" TargetMode="External"/><Relationship Id="rId49" Type="http://schemas.openxmlformats.org/officeDocument/2006/relationships/hyperlink" Target="http://edutic.edunet.tn/etwinning/" TargetMode="External"/><Relationship Id="rId57" Type="http://schemas.openxmlformats.org/officeDocument/2006/relationships/hyperlink" Target="https://docs.google.com/drawings" TargetMode="External"/><Relationship Id="rId10" Type="http://schemas.openxmlformats.org/officeDocument/2006/relationships/image" Target="media/image2.png"/><Relationship Id="rId31" Type="http://schemas.openxmlformats.org/officeDocument/2006/relationships/hyperlink" Target="http://www.wevideo.com/features/WeVideo_for_Google_Drive" TargetMode="External"/><Relationship Id="rId44" Type="http://schemas.openxmlformats.org/officeDocument/2006/relationships/image" Target="media/image15.png"/><Relationship Id="rId52" Type="http://schemas.openxmlformats.org/officeDocument/2006/relationships/hyperlink" Target="http://fr.wikipedia.org/wiki/Application_(informatique)" TargetMode="External"/><Relationship Id="rId60" Type="http://schemas.openxmlformats.org/officeDocument/2006/relationships/hyperlink" Target="https://docs.google.com/forms" TargetMode="External"/><Relationship Id="rId65" Type="http://schemas.openxmlformats.org/officeDocument/2006/relationships/hyperlink" Target="http://fr.wikipedia.org/wiki/Fichier_informatique" TargetMode="External"/><Relationship Id="rId73" Type="http://schemas.openxmlformats.org/officeDocument/2006/relationships/image" Target="media/image22.jpg"/><Relationship Id="rId78" Type="http://schemas.openxmlformats.org/officeDocument/2006/relationships/hyperlink" Target="http://fr.wikipedia.org/wiki/Patate" TargetMode="External"/><Relationship Id="rId81" Type="http://schemas.openxmlformats.org/officeDocument/2006/relationships/image" Target="media/image25.png"/><Relationship Id="rId86" Type="http://schemas.openxmlformats.org/officeDocument/2006/relationships/image" Target="media/image28.png"/><Relationship Id="rId94" Type="http://schemas.openxmlformats.org/officeDocument/2006/relationships/image" Target="media/image32.jpe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idapages.com/" TargetMode="External"/><Relationship Id="rId13" Type="http://schemas.openxmlformats.org/officeDocument/2006/relationships/image" Target="media/image4.jpg"/><Relationship Id="rId18" Type="http://schemas.openxmlformats.org/officeDocument/2006/relationships/hyperlink" Target="http://www.infos-du-net.com/telecharger/Google-Chrome,0301-22858.html" TargetMode="External"/><Relationship Id="rId39" Type="http://schemas.openxmlformats.org/officeDocument/2006/relationships/hyperlink" Target="http://fr.wikipedia.org/wiki/Audio" TargetMode="External"/><Relationship Id="rId34" Type="http://schemas.openxmlformats.org/officeDocument/2006/relationships/hyperlink" Target="http://fr.wikipedia.org/wiki/Enregistrement_sonore" TargetMode="External"/><Relationship Id="rId50" Type="http://schemas.openxmlformats.org/officeDocument/2006/relationships/hyperlink" Target="http://www.etwinning.tn" TargetMode="External"/><Relationship Id="rId55" Type="http://schemas.openxmlformats.org/officeDocument/2006/relationships/hyperlink" Target="https://skydrive.live.com/" TargetMode="External"/><Relationship Id="rId76" Type="http://schemas.openxmlformats.org/officeDocument/2006/relationships/hyperlink" Target="http://jclic.clicapplic.net/" TargetMode="External"/><Relationship Id="rId97" Type="http://schemas.openxmlformats.org/officeDocument/2006/relationships/hyperlink" Target="http://www.toolsforeducators.com/" TargetMode="External"/><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1769</Words>
  <Characters>9734</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outils formation.docx</vt:lpstr>
    </vt:vector>
  </TitlesOfParts>
  <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outils formation.docx</dc:title>
  <dc:creator>Radhi Maaoui</dc:creator>
  <cp:lastModifiedBy>Radhi Maaoui</cp:lastModifiedBy>
  <cp:revision>2</cp:revision>
  <dcterms:created xsi:type="dcterms:W3CDTF">2013-04-15T16:40:00Z</dcterms:created>
  <dcterms:modified xsi:type="dcterms:W3CDTF">2013-04-15T16:40:00Z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